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25CFA" w14:textId="2B040533" w:rsidR="00D66721" w:rsidRPr="00E566D7" w:rsidRDefault="00865D0A" w:rsidP="00753569">
      <w:pPr>
        <w:rPr>
          <w:rFonts w:cstheme="minorHAnsi"/>
          <w:b/>
          <w:color w:val="0070C0"/>
          <w:sz w:val="32"/>
          <w:szCs w:val="32"/>
        </w:rPr>
      </w:pPr>
      <w:r w:rsidRPr="00E566D7">
        <w:rPr>
          <w:rFonts w:cstheme="minorHAnsi"/>
          <w:b/>
          <w:color w:val="0070C0"/>
          <w:sz w:val="32"/>
          <w:szCs w:val="32"/>
        </w:rPr>
        <w:t>FUTUR DRUGI</w:t>
      </w:r>
    </w:p>
    <w:tbl>
      <w:tblPr>
        <w:tblStyle w:val="ivopisnatablicapopisa6-isticanje51"/>
        <w:tblpPr w:leftFromText="180" w:rightFromText="180" w:vertAnchor="text" w:horzAnchor="margin" w:tblpXSpec="center" w:tblpY="126"/>
        <w:tblW w:w="14997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4963"/>
        <w:gridCol w:w="5017"/>
        <w:gridCol w:w="5017"/>
      </w:tblGrid>
      <w:tr w:rsidR="00753569" w:rsidRPr="00E566D7" w14:paraId="14C58A37" w14:textId="77777777" w:rsidTr="00A239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</w:tcPr>
          <w:p w14:paraId="67C5CD71" w14:textId="77777777" w:rsidR="00753569" w:rsidRPr="00E566D7" w:rsidRDefault="00753569" w:rsidP="00C46A50">
            <w:pPr>
              <w:spacing w:before="120" w:after="120"/>
              <w:ind w:left="113"/>
              <w:rPr>
                <w:color w:val="0070C0"/>
              </w:rPr>
            </w:pPr>
            <w:r w:rsidRPr="00E566D7">
              <w:rPr>
                <w:color w:val="0070C0"/>
              </w:rPr>
              <w:t>Vremensko trajanje aktivnosti</w:t>
            </w:r>
          </w:p>
        </w:tc>
        <w:tc>
          <w:tcPr>
            <w:tcW w:w="5017" w:type="dxa"/>
          </w:tcPr>
          <w:p w14:paraId="2A67542D" w14:textId="4AA04213" w:rsidR="00753569" w:rsidRPr="00E566D7" w:rsidRDefault="00865D0A" w:rsidP="00C46A50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E566D7">
              <w:rPr>
                <w:color w:val="0070C0"/>
              </w:rPr>
              <w:t>V</w:t>
            </w:r>
            <w:r w:rsidR="00753569" w:rsidRPr="00E566D7">
              <w:rPr>
                <w:color w:val="0070C0"/>
              </w:rPr>
              <w:t>rijeme ostvarivanja</w:t>
            </w:r>
          </w:p>
        </w:tc>
        <w:tc>
          <w:tcPr>
            <w:tcW w:w="5017" w:type="dxa"/>
          </w:tcPr>
          <w:p w14:paraId="5914F9F1" w14:textId="6C9452A6" w:rsidR="00753569" w:rsidRPr="00E566D7" w:rsidRDefault="00865D0A" w:rsidP="00C46A50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E566D7">
              <w:rPr>
                <w:color w:val="0070C0"/>
              </w:rPr>
              <w:t>S</w:t>
            </w:r>
            <w:r w:rsidR="00753569" w:rsidRPr="00E566D7">
              <w:rPr>
                <w:color w:val="0070C0"/>
              </w:rPr>
              <w:t>redstva, pomagala, alati</w:t>
            </w:r>
          </w:p>
        </w:tc>
      </w:tr>
      <w:tr w:rsidR="00753569" w:rsidRPr="00E566D7" w14:paraId="70AFBD11" w14:textId="77777777" w:rsidTr="00A239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</w:tcPr>
          <w:p w14:paraId="79541686" w14:textId="77777777" w:rsidR="00753569" w:rsidRPr="00E566D7" w:rsidRDefault="00F06AF7" w:rsidP="00C46A50">
            <w:pPr>
              <w:spacing w:before="60"/>
              <w:ind w:left="113"/>
              <w:rPr>
                <w:color w:val="000000" w:themeColor="text1"/>
              </w:rPr>
            </w:pPr>
            <w:r w:rsidRPr="00E566D7">
              <w:rPr>
                <w:color w:val="000000" w:themeColor="text1"/>
              </w:rPr>
              <w:t>3</w:t>
            </w:r>
            <w:r w:rsidR="00753569" w:rsidRPr="00E566D7">
              <w:rPr>
                <w:color w:val="000000" w:themeColor="text1"/>
              </w:rPr>
              <w:t xml:space="preserve"> sata</w:t>
            </w:r>
          </w:p>
        </w:tc>
        <w:tc>
          <w:tcPr>
            <w:tcW w:w="5017" w:type="dxa"/>
          </w:tcPr>
          <w:p w14:paraId="29F11BE0" w14:textId="77777777" w:rsidR="00753569" w:rsidRPr="00E566D7" w:rsidRDefault="00753569" w:rsidP="00C46A50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17" w:type="dxa"/>
          </w:tcPr>
          <w:p w14:paraId="21C72A55" w14:textId="37C1DA18" w:rsidR="00753569" w:rsidRPr="00E566D7" w:rsidRDefault="00865D0A" w:rsidP="006D4802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566D7">
              <w:rPr>
                <w:color w:val="000000" w:themeColor="text1"/>
              </w:rPr>
              <w:t>E</w:t>
            </w:r>
            <w:r w:rsidR="00EC3D00" w:rsidRPr="00E566D7">
              <w:rPr>
                <w:color w:val="000000" w:themeColor="text1"/>
              </w:rPr>
              <w:t>-sfera</w:t>
            </w:r>
            <w:r w:rsidR="007277A2" w:rsidRPr="00E566D7">
              <w:rPr>
                <w:color w:val="auto"/>
              </w:rPr>
              <w:t xml:space="preserve">, </w:t>
            </w:r>
            <w:r w:rsidR="0049681A" w:rsidRPr="00E566D7">
              <w:rPr>
                <w:color w:val="auto"/>
              </w:rPr>
              <w:t xml:space="preserve">udžbenik </w:t>
            </w:r>
            <w:r w:rsidR="00BC6F99" w:rsidRPr="00E566D7">
              <w:rPr>
                <w:i/>
                <w:color w:val="auto"/>
              </w:rPr>
              <w:t xml:space="preserve">Naš hrvatski </w:t>
            </w:r>
            <w:r w:rsidR="006D4802" w:rsidRPr="00E566D7">
              <w:rPr>
                <w:i/>
                <w:color w:val="auto"/>
              </w:rPr>
              <w:t>6</w:t>
            </w:r>
            <w:r w:rsidR="0049681A" w:rsidRPr="00E566D7">
              <w:rPr>
                <w:i/>
                <w:color w:val="auto"/>
              </w:rPr>
              <w:t xml:space="preserve">, </w:t>
            </w:r>
            <w:r w:rsidR="0049681A" w:rsidRPr="00E566D7">
              <w:rPr>
                <w:color w:val="auto"/>
              </w:rPr>
              <w:t xml:space="preserve">radna bilježnica </w:t>
            </w:r>
            <w:r w:rsidR="006D4802" w:rsidRPr="00E566D7">
              <w:rPr>
                <w:i/>
                <w:color w:val="auto"/>
              </w:rPr>
              <w:t>Naš hrvatski 6</w:t>
            </w:r>
            <w:r w:rsidR="0049681A" w:rsidRPr="00E566D7">
              <w:rPr>
                <w:i/>
                <w:color w:val="auto"/>
              </w:rPr>
              <w:t xml:space="preserve">, </w:t>
            </w:r>
            <w:r w:rsidR="007277A2" w:rsidRPr="00E566D7">
              <w:rPr>
                <w:color w:val="auto"/>
              </w:rPr>
              <w:t>digitalni alat</w:t>
            </w:r>
            <w:r w:rsidR="00EC3D00" w:rsidRPr="00E566D7">
              <w:rPr>
                <w:color w:val="auto"/>
              </w:rPr>
              <w:t xml:space="preserve"> </w:t>
            </w:r>
            <w:r w:rsidR="00A6762A" w:rsidRPr="00E566D7">
              <w:rPr>
                <w:color w:val="auto"/>
              </w:rPr>
              <w:t>LearningApps</w:t>
            </w:r>
            <w:r w:rsidR="00A2399B" w:rsidRPr="00E566D7">
              <w:rPr>
                <w:color w:val="auto"/>
              </w:rPr>
              <w:t>, Genially</w:t>
            </w:r>
            <w:r w:rsidRPr="00E566D7">
              <w:rPr>
                <w:color w:val="auto"/>
              </w:rPr>
              <w:t>.</w:t>
            </w:r>
          </w:p>
        </w:tc>
      </w:tr>
    </w:tbl>
    <w:p w14:paraId="20F52C3D" w14:textId="77777777" w:rsidR="00753569" w:rsidRPr="00E566D7" w:rsidRDefault="00753569" w:rsidP="00EC3D00">
      <w:pPr>
        <w:ind w:left="10620"/>
        <w:rPr>
          <w:color w:val="C00000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15073"/>
      </w:tblGrid>
      <w:tr w:rsidR="00753569" w:rsidRPr="00E566D7" w14:paraId="69977C3E" w14:textId="77777777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14:paraId="78AEEBC2" w14:textId="77777777" w:rsidR="00753569" w:rsidRPr="00E566D7" w:rsidRDefault="00753569" w:rsidP="00C46A50">
            <w:pPr>
              <w:spacing w:before="120" w:after="120"/>
              <w:ind w:left="57"/>
              <w:rPr>
                <w:b/>
                <w:color w:val="31849B" w:themeColor="accent5" w:themeShade="BF"/>
              </w:rPr>
            </w:pPr>
            <w:r w:rsidRPr="00E566D7">
              <w:rPr>
                <w:b/>
                <w:color w:val="0070C0"/>
              </w:rPr>
              <w:t>ODGOJNO-OBRAZOVNI ISHODI na razini aktivnosti</w:t>
            </w:r>
          </w:p>
        </w:tc>
      </w:tr>
      <w:tr w:rsidR="00753569" w:rsidRPr="00E566D7" w14:paraId="3A64CCD4" w14:textId="77777777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14:paraId="73863FA5" w14:textId="77777777" w:rsidR="009D24BD" w:rsidRPr="00E566D7" w:rsidRDefault="009D24BD" w:rsidP="00865D0A">
            <w:pPr>
              <w:pStyle w:val="paragraph"/>
              <w:numPr>
                <w:ilvl w:val="0"/>
                <w:numId w:val="18"/>
              </w:numPr>
              <w:spacing w:before="120" w:beforeAutospacing="0" w:after="0" w:afterAutospacing="0" w:line="360" w:lineRule="auto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566D7">
              <w:rPr>
                <w:rStyle w:val="normaltextrun"/>
                <w:rFonts w:ascii="Calibri" w:hAnsi="Calibri" w:cs="Calibri"/>
                <w:sz w:val="22"/>
                <w:szCs w:val="22"/>
              </w:rPr>
              <w:t>prepoznati tvorbe glagolskih vremena: prezent, perfekt, imperfekt, aorist, pluskvamperfekt, futur prvi</w:t>
            </w:r>
          </w:p>
          <w:p w14:paraId="00449714" w14:textId="77777777" w:rsidR="00374B61" w:rsidRPr="00E566D7" w:rsidRDefault="00374B61" w:rsidP="00865D0A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566D7">
              <w:rPr>
                <w:rStyle w:val="normaltextrun"/>
                <w:rFonts w:ascii="Calibri" w:hAnsi="Calibri" w:cs="Calibri"/>
                <w:sz w:val="22"/>
                <w:szCs w:val="22"/>
              </w:rPr>
              <w:t>sprezati zadane glagole u futuru prvom</w:t>
            </w:r>
          </w:p>
          <w:p w14:paraId="626490BD" w14:textId="77777777" w:rsidR="009D24BD" w:rsidRPr="00E566D7" w:rsidRDefault="009D24BD" w:rsidP="00865D0A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566D7">
              <w:rPr>
                <w:rStyle w:val="normaltextrun"/>
                <w:rFonts w:ascii="Calibri" w:hAnsi="Calibri" w:cs="Calibri"/>
                <w:sz w:val="22"/>
                <w:szCs w:val="22"/>
              </w:rPr>
              <w:t>pisati bilješk</w:t>
            </w:r>
            <w:r w:rsidR="00C637FF" w:rsidRPr="00E566D7">
              <w:rPr>
                <w:rStyle w:val="normaltextrun"/>
                <w:rFonts w:ascii="Calibri" w:hAnsi="Calibri" w:cs="Calibri"/>
                <w:sz w:val="22"/>
                <w:szCs w:val="22"/>
              </w:rPr>
              <w:t>e o futuru drugom prema poznatoj</w:t>
            </w:r>
            <w:r w:rsidRPr="00E566D7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strukturi</w:t>
            </w:r>
          </w:p>
          <w:p w14:paraId="47117E86" w14:textId="77777777" w:rsidR="00C637FF" w:rsidRPr="00E566D7" w:rsidRDefault="00C637FF" w:rsidP="00865D0A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566D7">
              <w:rPr>
                <w:rStyle w:val="normaltextrun"/>
                <w:rFonts w:ascii="Calibri" w:hAnsi="Calibri" w:cs="Calibri"/>
                <w:sz w:val="22"/>
                <w:szCs w:val="22"/>
              </w:rPr>
              <w:t>analizirati bilješke korigirajući ih</w:t>
            </w:r>
          </w:p>
          <w:p w14:paraId="052FB712" w14:textId="77777777" w:rsidR="00C637FF" w:rsidRPr="00E566D7" w:rsidRDefault="00C637FF" w:rsidP="00865D0A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566D7">
              <w:rPr>
                <w:rStyle w:val="normaltextrun"/>
                <w:rFonts w:ascii="Calibri" w:hAnsi="Calibri" w:cs="Calibri"/>
                <w:sz w:val="22"/>
                <w:szCs w:val="22"/>
              </w:rPr>
              <w:t>objasniti tvorbu futura drugog</w:t>
            </w:r>
          </w:p>
          <w:p w14:paraId="128EDF98" w14:textId="77777777" w:rsidR="00BC6F99" w:rsidRPr="00E566D7" w:rsidRDefault="00BC6F99" w:rsidP="00865D0A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566D7">
              <w:rPr>
                <w:rStyle w:val="normaltextrun"/>
                <w:rFonts w:ascii="Calibri" w:hAnsi="Calibri" w:cs="Calibri"/>
                <w:sz w:val="22"/>
                <w:szCs w:val="22"/>
              </w:rPr>
              <w:t>zamijeniti futur drugi svršenim prezentom</w:t>
            </w:r>
          </w:p>
          <w:p w14:paraId="0E248A96" w14:textId="77777777" w:rsidR="00BC6F99" w:rsidRPr="00E566D7" w:rsidRDefault="00BC6F99" w:rsidP="00865D0A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E566D7">
              <w:rPr>
                <w:rFonts w:asciiTheme="minorHAnsi" w:hAnsiTheme="minorHAnsi" w:cstheme="minorHAnsi"/>
                <w:sz w:val="22"/>
                <w:szCs w:val="22"/>
              </w:rPr>
              <w:t>pravilno upotrijebiti futur drugi u svakodnevnim situacijama: planirati sutrašnji dan, pisati savjete za zdravlje, pisati planove za budućnost</w:t>
            </w:r>
            <w:r w:rsidRPr="00E566D7">
              <w:rPr>
                <w:sz w:val="22"/>
                <w:szCs w:val="22"/>
              </w:rPr>
              <w:t xml:space="preserve"> </w:t>
            </w:r>
          </w:p>
          <w:p w14:paraId="2AE55118" w14:textId="77777777" w:rsidR="00BC6F99" w:rsidRPr="00E566D7" w:rsidRDefault="00BC6F99" w:rsidP="00865D0A">
            <w:pPr>
              <w:pStyle w:val="paragraph"/>
              <w:numPr>
                <w:ilvl w:val="0"/>
                <w:numId w:val="18"/>
              </w:numPr>
              <w:spacing w:before="0" w:beforeAutospacing="0" w:after="120" w:afterAutospacing="0"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566D7">
              <w:rPr>
                <w:rFonts w:asciiTheme="minorHAnsi" w:hAnsiTheme="minorHAnsi" w:cstheme="minorHAnsi"/>
                <w:sz w:val="22"/>
                <w:szCs w:val="22"/>
              </w:rPr>
              <w:t>pisati uputu za učenje koristeći se futurom prvim i futurom drugim</w:t>
            </w:r>
            <w:r w:rsidRPr="00E566D7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</w:p>
        </w:tc>
      </w:tr>
    </w:tbl>
    <w:p w14:paraId="4812A2F4" w14:textId="77777777" w:rsidR="00753569" w:rsidRPr="00E566D7" w:rsidRDefault="00753569" w:rsidP="00753569"/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15073"/>
      </w:tblGrid>
      <w:tr w:rsidR="00753569" w:rsidRPr="00E566D7" w14:paraId="0723FEB5" w14:textId="77777777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31849B" w:themeFill="accent5" w:themeFillShade="BF"/>
          </w:tcPr>
          <w:p w14:paraId="0E023E7D" w14:textId="77777777" w:rsidR="00753569" w:rsidRPr="00E566D7" w:rsidRDefault="00753569" w:rsidP="00C46A50">
            <w:pPr>
              <w:spacing w:before="120" w:after="120"/>
              <w:ind w:left="57"/>
              <w:rPr>
                <w:b/>
                <w:color w:val="31849B" w:themeColor="accent5" w:themeShade="BF"/>
              </w:rPr>
            </w:pPr>
            <w:r w:rsidRPr="00E566D7">
              <w:rPr>
                <w:b/>
                <w:color w:val="FFFFFF" w:themeColor="background1"/>
              </w:rPr>
              <w:t xml:space="preserve">OPIS AKTIVNOSTI </w:t>
            </w:r>
          </w:p>
        </w:tc>
      </w:tr>
      <w:tr w:rsidR="00753569" w:rsidRPr="00E566D7" w14:paraId="195747CD" w14:textId="77777777" w:rsidTr="00A6762A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14:paraId="0AEF0933" w14:textId="77777777" w:rsidR="001D3EA7" w:rsidRPr="00E566D7" w:rsidRDefault="001D3EA7" w:rsidP="001D3EA7">
            <w:pPr>
              <w:pStyle w:val="NoSpacing"/>
              <w:rPr>
                <w:lang w:val="hr-HR"/>
              </w:rPr>
            </w:pPr>
          </w:p>
          <w:p w14:paraId="2664C65D" w14:textId="3A386E01" w:rsidR="001D3EA7" w:rsidRPr="00E566D7" w:rsidRDefault="001D3EA7" w:rsidP="00C637FF">
            <w:pPr>
              <w:pStyle w:val="ListParagraph"/>
              <w:numPr>
                <w:ilvl w:val="0"/>
                <w:numId w:val="25"/>
              </w:numPr>
              <w:rPr>
                <w:b/>
                <w:color w:val="FF0000"/>
              </w:rPr>
            </w:pPr>
            <w:r w:rsidRPr="00E566D7">
              <w:rPr>
                <w:b/>
                <w:color w:val="0070C0"/>
              </w:rPr>
              <w:t>aktivnost</w:t>
            </w:r>
            <w:r w:rsidR="005F000C" w:rsidRPr="00E566D7">
              <w:rPr>
                <w:b/>
                <w:color w:val="FF0000"/>
              </w:rPr>
              <w:t xml:space="preserve"> </w:t>
            </w:r>
            <w:r w:rsidR="005F000C" w:rsidRPr="00E566D7">
              <w:rPr>
                <w:bCs/>
              </w:rPr>
              <w:t>–</w:t>
            </w:r>
            <w:r w:rsidR="005F000C" w:rsidRPr="00E566D7">
              <w:rPr>
                <w:b/>
              </w:rPr>
              <w:t xml:space="preserve"> </w:t>
            </w:r>
            <w:r w:rsidRPr="00E566D7">
              <w:rPr>
                <w:b/>
              </w:rPr>
              <w:t>Ponavljanje glagolskih vremena</w:t>
            </w:r>
            <w:r w:rsidR="005F000C" w:rsidRPr="00E566D7">
              <w:rPr>
                <w:b/>
              </w:rPr>
              <w:br/>
            </w:r>
            <w:r w:rsidRPr="00E566D7">
              <w:t>Učenicima se podijeli sedam čaša. Na svakoj je čaši naziv jednog glagolskog vremena: prezent, perfekt, aorist, imperfekt, pluskvamperfekt i futur prvi. Jedna čaša nema natpis. Uz čaše učenici će dobiti tvorbene nastavke i sastavne dijelove složenog glagolskog vremena t</w:t>
            </w:r>
            <w:r w:rsidR="009D24BD" w:rsidRPr="00E566D7">
              <w:t>e</w:t>
            </w:r>
            <w:r w:rsidRPr="00E566D7">
              <w:t xml:space="preserve"> jedan primjer svakog glagolskog vremena u posebnoj omotnici. Zadatak je učenika razvrstati nastavke i sastavnice tvorbe i primjer u čašu kojoj pripadaju. Jedan će primjer ostati za praznu čašu: novo </w:t>
            </w:r>
            <w:r w:rsidRPr="00E566D7">
              <w:lastRenderedPageBreak/>
              <w:t xml:space="preserve">glagolsko vrijeme: futur drugi. </w:t>
            </w:r>
            <w:r w:rsidR="005F000C" w:rsidRPr="00E566D7">
              <w:br/>
            </w:r>
          </w:p>
          <w:p w14:paraId="25476BF9" w14:textId="3A82B421" w:rsidR="00594D8A" w:rsidRPr="00E566D7" w:rsidRDefault="00753569" w:rsidP="005F000C">
            <w:pPr>
              <w:pStyle w:val="ListParagraph"/>
              <w:numPr>
                <w:ilvl w:val="0"/>
                <w:numId w:val="25"/>
              </w:numPr>
              <w:rPr>
                <w:b/>
                <w:color w:val="FF0000"/>
              </w:rPr>
            </w:pPr>
            <w:r w:rsidRPr="00E566D7">
              <w:rPr>
                <w:b/>
                <w:color w:val="0070C0"/>
              </w:rPr>
              <w:t>aktivnost</w:t>
            </w:r>
            <w:r w:rsidRPr="00E566D7">
              <w:rPr>
                <w:color w:val="0070C0"/>
              </w:rPr>
              <w:t xml:space="preserve"> </w:t>
            </w:r>
            <w:r w:rsidRPr="00E566D7">
              <w:t>–</w:t>
            </w:r>
            <w:r w:rsidR="00690CEB" w:rsidRPr="00E566D7">
              <w:t xml:space="preserve"> </w:t>
            </w:r>
            <w:r w:rsidR="00690CEB" w:rsidRPr="00E566D7">
              <w:rPr>
                <w:b/>
              </w:rPr>
              <w:t>Savjeti književnih likova</w:t>
            </w:r>
            <w:r w:rsidR="00594D8A" w:rsidRPr="00E566D7">
              <w:t xml:space="preserve"> (udžbenik </w:t>
            </w:r>
            <w:r w:rsidR="00594D8A" w:rsidRPr="00E566D7">
              <w:rPr>
                <w:i/>
              </w:rPr>
              <w:t>Naš hrvatski 6, 56. str.)</w:t>
            </w:r>
            <w:r w:rsidR="005F000C" w:rsidRPr="00E566D7">
              <w:rPr>
                <w:i/>
              </w:rPr>
              <w:br/>
            </w:r>
            <w:r w:rsidR="00690CEB" w:rsidRPr="00E566D7">
              <w:t xml:space="preserve">Učenik samostalno čita savjete književnih likova i razmišlja o odgovorima na pitanja. </w:t>
            </w:r>
            <w:r w:rsidR="00BC6F99" w:rsidRPr="00E566D7">
              <w:t>Razmisli u paru i razmijeni</w:t>
            </w:r>
            <w:r w:rsidR="005F000C" w:rsidRPr="00E566D7">
              <w:t xml:space="preserve"> – u</w:t>
            </w:r>
            <w:r w:rsidR="00C637FF" w:rsidRPr="00E566D7">
              <w:t>čenik u paru razm</w:t>
            </w:r>
            <w:r w:rsidR="00690CEB" w:rsidRPr="00E566D7">
              <w:t xml:space="preserve">jenjuje svoje mišljenje: komentira poruke likova, prvi učenik čita prvi i treći savjet i govori koji su glagoli u rečenici, drugi učenik </w:t>
            </w:r>
            <w:r w:rsidR="00594D8A" w:rsidRPr="00E566D7">
              <w:t>čita drugi i četvrti savjet i govori paru koji su glagoli u reče</w:t>
            </w:r>
            <w:r w:rsidR="00B33C88" w:rsidRPr="00E566D7">
              <w:t xml:space="preserve">nici. Učenici prepoznaju futur </w:t>
            </w:r>
            <w:r w:rsidR="00594D8A" w:rsidRPr="00E566D7">
              <w:t>prvi i dosjećaju se kako se tvori futur prvi. Učenici iznose svoje komentare i ob</w:t>
            </w:r>
            <w:r w:rsidR="009D24BD" w:rsidRPr="00E566D7">
              <w:t xml:space="preserve">jašnjavaju kako se tvori futur </w:t>
            </w:r>
            <w:r w:rsidR="00594D8A" w:rsidRPr="00E566D7">
              <w:t>prvi. Ukoliko se većina učenika ne sjeća tvorbe futura prvoga</w:t>
            </w:r>
            <w:r w:rsidR="00BC6F99" w:rsidRPr="00E566D7">
              <w:t xml:space="preserve">, </w:t>
            </w:r>
            <w:r w:rsidR="00594D8A" w:rsidRPr="00E566D7">
              <w:t xml:space="preserve">učenici čitaju o tvorbi futura prvog iz udžbenika. </w:t>
            </w:r>
            <w:r w:rsidR="005F000C" w:rsidRPr="00E566D7">
              <w:br/>
            </w:r>
            <w:r w:rsidR="006D4802" w:rsidRPr="00E566D7">
              <w:t xml:space="preserve">Učenici </w:t>
            </w:r>
            <w:r w:rsidR="00594D8A" w:rsidRPr="00E566D7">
              <w:t>u paru zadaju glagol u infinit</w:t>
            </w:r>
            <w:r w:rsidR="00BC6F99" w:rsidRPr="00E566D7">
              <w:t>ivu</w:t>
            </w:r>
            <w:r w:rsidR="00594D8A" w:rsidRPr="00E566D7">
              <w:t xml:space="preserve">, jedan učenik zadaje glagol, drugi učenik spreže glagol u futuru prvom i obrnuto. </w:t>
            </w:r>
            <w:r w:rsidR="005F000C" w:rsidRPr="00E566D7">
              <w:br/>
            </w:r>
            <w:r w:rsidR="00594D8A" w:rsidRPr="00E566D7">
              <w:t xml:space="preserve"> </w:t>
            </w:r>
          </w:p>
          <w:p w14:paraId="3FC55B21" w14:textId="5EEAF071" w:rsidR="001D3EA7" w:rsidRPr="00E566D7" w:rsidRDefault="001D3EA7" w:rsidP="005F000C">
            <w:pPr>
              <w:pStyle w:val="ListParagraph"/>
              <w:numPr>
                <w:ilvl w:val="0"/>
                <w:numId w:val="25"/>
              </w:numPr>
              <w:spacing w:after="0"/>
              <w:rPr>
                <w:b/>
                <w:color w:val="FF0000"/>
              </w:rPr>
            </w:pPr>
            <w:r w:rsidRPr="00E566D7">
              <w:rPr>
                <w:b/>
                <w:color w:val="0070C0"/>
              </w:rPr>
              <w:t xml:space="preserve">aktivnost </w:t>
            </w:r>
            <w:r w:rsidRPr="00E566D7">
              <w:rPr>
                <w:bCs/>
              </w:rPr>
              <w:t>–</w:t>
            </w:r>
            <w:r w:rsidRPr="00E566D7">
              <w:rPr>
                <w:b/>
              </w:rPr>
              <w:t xml:space="preserve"> Istraživanje sadržaja učenja i pisanje bilježaka</w:t>
            </w:r>
            <w:r w:rsidR="005F000C" w:rsidRPr="00E566D7">
              <w:rPr>
                <w:b/>
              </w:rPr>
              <w:br/>
            </w:r>
            <w:r w:rsidRPr="00E566D7">
              <w:t xml:space="preserve">Učenici aktivnim učenjem u skupini istražuju novo glagolsko vrijeme – futur drugi. Pišu zajedničke bilješke prema strukturi koju su naučili: </w:t>
            </w:r>
          </w:p>
          <w:p w14:paraId="1145E552" w14:textId="24F39B0F" w:rsidR="001D3EA7" w:rsidRPr="00E566D7" w:rsidRDefault="001D3EA7" w:rsidP="005F000C">
            <w:pPr>
              <w:pStyle w:val="NoSpacing"/>
              <w:numPr>
                <w:ilvl w:val="0"/>
                <w:numId w:val="26"/>
              </w:numPr>
              <w:spacing w:line="276" w:lineRule="auto"/>
              <w:rPr>
                <w:iCs/>
                <w:lang w:val="hr-HR"/>
              </w:rPr>
            </w:pPr>
            <w:r w:rsidRPr="00E566D7">
              <w:rPr>
                <w:iCs/>
                <w:lang w:val="hr-HR"/>
              </w:rPr>
              <w:t>Kakvo je vrijeme futur drugi?</w:t>
            </w:r>
          </w:p>
          <w:p w14:paraId="417B3695" w14:textId="4633F077" w:rsidR="001D3EA7" w:rsidRPr="00E566D7" w:rsidRDefault="001D3EA7" w:rsidP="005F000C">
            <w:pPr>
              <w:pStyle w:val="NoSpacing"/>
              <w:numPr>
                <w:ilvl w:val="0"/>
                <w:numId w:val="26"/>
              </w:numPr>
              <w:spacing w:line="276" w:lineRule="auto"/>
              <w:rPr>
                <w:iCs/>
                <w:lang w:val="hr-HR"/>
              </w:rPr>
            </w:pPr>
            <w:r w:rsidRPr="00E566D7">
              <w:rPr>
                <w:iCs/>
                <w:lang w:val="hr-HR"/>
              </w:rPr>
              <w:t>Kakav je oblik futur drugi?</w:t>
            </w:r>
          </w:p>
          <w:p w14:paraId="2EE9CA05" w14:textId="18E39476" w:rsidR="001D3EA7" w:rsidRPr="00E566D7" w:rsidRDefault="001D3EA7" w:rsidP="005F000C">
            <w:pPr>
              <w:pStyle w:val="NoSpacing"/>
              <w:numPr>
                <w:ilvl w:val="0"/>
                <w:numId w:val="26"/>
              </w:numPr>
              <w:spacing w:line="276" w:lineRule="auto"/>
              <w:rPr>
                <w:iCs/>
                <w:lang w:val="hr-HR"/>
              </w:rPr>
            </w:pPr>
            <w:r w:rsidRPr="00E566D7">
              <w:rPr>
                <w:iCs/>
                <w:lang w:val="hr-HR"/>
              </w:rPr>
              <w:t xml:space="preserve">Kako se tvori futur drugi? Prikaz tvorbenih dijelova. </w:t>
            </w:r>
          </w:p>
          <w:p w14:paraId="59F7FE20" w14:textId="20124531" w:rsidR="001D3EA7" w:rsidRPr="00E566D7" w:rsidRDefault="001D3EA7" w:rsidP="005F000C">
            <w:pPr>
              <w:pStyle w:val="NoSpacing"/>
              <w:numPr>
                <w:ilvl w:val="0"/>
                <w:numId w:val="26"/>
              </w:numPr>
              <w:spacing w:line="276" w:lineRule="auto"/>
              <w:rPr>
                <w:iCs/>
                <w:lang w:val="hr-HR"/>
              </w:rPr>
            </w:pPr>
            <w:r w:rsidRPr="00E566D7">
              <w:rPr>
                <w:iCs/>
                <w:lang w:val="hr-HR"/>
              </w:rPr>
              <w:t>Primjer sprezanja futura drugog.</w:t>
            </w:r>
          </w:p>
          <w:p w14:paraId="19DD0970" w14:textId="7403DE28" w:rsidR="001D3EA7" w:rsidRPr="00E566D7" w:rsidRDefault="001D3EA7" w:rsidP="005F000C">
            <w:pPr>
              <w:pStyle w:val="NoSpacing"/>
              <w:numPr>
                <w:ilvl w:val="0"/>
                <w:numId w:val="26"/>
              </w:numPr>
              <w:spacing w:line="276" w:lineRule="auto"/>
              <w:rPr>
                <w:iCs/>
                <w:lang w:val="hr-HR"/>
              </w:rPr>
            </w:pPr>
            <w:r w:rsidRPr="00E566D7">
              <w:rPr>
                <w:iCs/>
                <w:lang w:val="hr-HR"/>
              </w:rPr>
              <w:t xml:space="preserve">Pisanje futura prvog i drugog u složenoj rečenici. </w:t>
            </w:r>
            <w:r w:rsidR="005F000C" w:rsidRPr="00E566D7">
              <w:rPr>
                <w:iCs/>
                <w:lang w:val="hr-HR"/>
              </w:rPr>
              <w:br/>
            </w:r>
          </w:p>
          <w:p w14:paraId="3DC51E08" w14:textId="61B15FAA" w:rsidR="001D3EA7" w:rsidRPr="00E566D7" w:rsidRDefault="001D3EA7" w:rsidP="001D3EA7">
            <w:pPr>
              <w:pStyle w:val="NoSpacing"/>
              <w:numPr>
                <w:ilvl w:val="0"/>
                <w:numId w:val="25"/>
              </w:numPr>
              <w:spacing w:line="276" w:lineRule="auto"/>
              <w:rPr>
                <w:iCs/>
                <w:lang w:val="hr-HR"/>
              </w:rPr>
            </w:pPr>
            <w:r w:rsidRPr="00E566D7">
              <w:rPr>
                <w:b/>
                <w:color w:val="0070C0"/>
                <w:lang w:val="hr-HR"/>
              </w:rPr>
              <w:t xml:space="preserve">aktivnost </w:t>
            </w:r>
            <w:r w:rsidRPr="00E566D7">
              <w:rPr>
                <w:bCs/>
                <w:lang w:val="hr-HR"/>
              </w:rPr>
              <w:t>–</w:t>
            </w:r>
            <w:r w:rsidRPr="00E566D7">
              <w:rPr>
                <w:b/>
                <w:lang w:val="hr-HR"/>
              </w:rPr>
              <w:t xml:space="preserve"> Pregled bilježaka</w:t>
            </w:r>
            <w:r w:rsidR="005F000C" w:rsidRPr="00E566D7">
              <w:rPr>
                <w:b/>
                <w:lang w:val="hr-HR"/>
              </w:rPr>
              <w:br/>
            </w:r>
            <w:r w:rsidRPr="00E566D7">
              <w:rPr>
                <w:lang w:val="hr-HR"/>
              </w:rPr>
              <w:t>Napisane bilješke zavrte se u krug. Učenici</w:t>
            </w:r>
            <w:r w:rsidR="009D24BD" w:rsidRPr="00E566D7">
              <w:rPr>
                <w:lang w:val="hr-HR"/>
              </w:rPr>
              <w:t xml:space="preserve"> analiziraju bilješke i </w:t>
            </w:r>
            <w:r w:rsidRPr="00E566D7">
              <w:rPr>
                <w:lang w:val="hr-HR"/>
              </w:rPr>
              <w:t xml:space="preserve">korigiraju </w:t>
            </w:r>
            <w:r w:rsidR="009D24BD" w:rsidRPr="00E566D7">
              <w:rPr>
                <w:lang w:val="hr-HR"/>
              </w:rPr>
              <w:t>ih</w:t>
            </w:r>
            <w:r w:rsidRPr="00E566D7">
              <w:rPr>
                <w:lang w:val="hr-HR"/>
              </w:rPr>
              <w:t>. Učitelj</w:t>
            </w:r>
            <w:r w:rsidR="005F000C" w:rsidRPr="00E566D7">
              <w:rPr>
                <w:lang w:val="hr-HR"/>
              </w:rPr>
              <w:t>/učiteljica</w:t>
            </w:r>
            <w:r w:rsidRPr="00E566D7">
              <w:rPr>
                <w:lang w:val="hr-HR"/>
              </w:rPr>
              <w:t xml:space="preserve"> ih nadgleda i pomaže ako je potrebno. Učitelj</w:t>
            </w:r>
            <w:r w:rsidR="005F000C" w:rsidRPr="00E566D7">
              <w:rPr>
                <w:lang w:val="hr-HR"/>
              </w:rPr>
              <w:t>/učiteljica</w:t>
            </w:r>
            <w:r w:rsidRPr="00E566D7">
              <w:rPr>
                <w:lang w:val="hr-HR"/>
              </w:rPr>
              <w:t xml:space="preserve"> može učenicima prikazati sažetak – grafički pri</w:t>
            </w:r>
            <w:r w:rsidR="009D24BD" w:rsidRPr="00E566D7">
              <w:rPr>
                <w:lang w:val="hr-HR"/>
              </w:rPr>
              <w:t>kaz</w:t>
            </w:r>
            <w:r w:rsidRPr="00E566D7">
              <w:rPr>
                <w:lang w:val="hr-HR"/>
              </w:rPr>
              <w:t xml:space="preserve"> koji se nalazi na e-sferi u rubrici </w:t>
            </w:r>
            <w:r w:rsidRPr="00E566D7">
              <w:rPr>
                <w:i/>
                <w:iCs/>
                <w:lang w:val="hr-HR"/>
              </w:rPr>
              <w:t>Vrednovanje</w:t>
            </w:r>
            <w:r w:rsidRPr="00E566D7">
              <w:rPr>
                <w:lang w:val="hr-HR"/>
              </w:rPr>
              <w:t xml:space="preserve">. </w:t>
            </w:r>
            <w:r w:rsidR="005F000C" w:rsidRPr="00E566D7">
              <w:rPr>
                <w:lang w:val="hr-HR"/>
              </w:rPr>
              <w:br/>
            </w:r>
          </w:p>
          <w:p w14:paraId="6D77E0BF" w14:textId="07C75C84" w:rsidR="001D3EA7" w:rsidRPr="00E566D7" w:rsidRDefault="001D3EA7" w:rsidP="001D3EA7">
            <w:pPr>
              <w:pStyle w:val="NoSpacing"/>
              <w:numPr>
                <w:ilvl w:val="0"/>
                <w:numId w:val="25"/>
              </w:numPr>
              <w:spacing w:line="276" w:lineRule="auto"/>
              <w:rPr>
                <w:iCs/>
                <w:lang w:val="hr-HR"/>
              </w:rPr>
            </w:pPr>
            <w:r w:rsidRPr="00E566D7">
              <w:rPr>
                <w:b/>
                <w:color w:val="0070C0"/>
                <w:lang w:val="hr-HR"/>
              </w:rPr>
              <w:t xml:space="preserve">aktivnost </w:t>
            </w:r>
            <w:r w:rsidRPr="00E566D7">
              <w:rPr>
                <w:bCs/>
                <w:lang w:val="hr-HR"/>
              </w:rPr>
              <w:t>–</w:t>
            </w:r>
            <w:r w:rsidRPr="00E566D7">
              <w:rPr>
                <w:b/>
                <w:lang w:val="hr-HR"/>
              </w:rPr>
              <w:t xml:space="preserve"> Učenik kao izlazna kartica</w:t>
            </w:r>
            <w:r w:rsidR="005F000C" w:rsidRPr="00E566D7">
              <w:rPr>
                <w:b/>
                <w:lang w:val="hr-HR"/>
              </w:rPr>
              <w:br/>
            </w:r>
            <w:r w:rsidRPr="00E566D7">
              <w:rPr>
                <w:lang w:val="hr-HR"/>
              </w:rPr>
              <w:t xml:space="preserve">Jedan učenik preuzima ulogu učitelja i on je izlazna kartica. Ispituje učenike o naučenom. Učitelj korigira pitanja i odgovore. </w:t>
            </w:r>
            <w:r w:rsidR="00D32115" w:rsidRPr="00E566D7">
              <w:rPr>
                <w:lang w:val="hr-HR"/>
              </w:rPr>
              <w:br/>
            </w:r>
          </w:p>
          <w:p w14:paraId="2295BE93" w14:textId="47814B64" w:rsidR="00D32115" w:rsidRPr="00E566D7" w:rsidRDefault="001D3EA7" w:rsidP="009D24BD">
            <w:pPr>
              <w:pStyle w:val="NoSpacing"/>
              <w:numPr>
                <w:ilvl w:val="0"/>
                <w:numId w:val="25"/>
              </w:numPr>
              <w:spacing w:line="276" w:lineRule="auto"/>
              <w:rPr>
                <w:iCs/>
                <w:lang w:val="hr-HR"/>
              </w:rPr>
            </w:pPr>
            <w:r w:rsidRPr="00E566D7">
              <w:rPr>
                <w:b/>
                <w:color w:val="0070C0"/>
                <w:lang w:val="hr-HR"/>
              </w:rPr>
              <w:t xml:space="preserve">aktivnost </w:t>
            </w:r>
            <w:r w:rsidR="00C637FF" w:rsidRPr="00E566D7">
              <w:rPr>
                <w:bCs/>
                <w:lang w:val="hr-HR"/>
              </w:rPr>
              <w:t>–</w:t>
            </w:r>
            <w:r w:rsidRPr="00E566D7">
              <w:rPr>
                <w:b/>
                <w:lang w:val="hr-HR"/>
              </w:rPr>
              <w:t xml:space="preserve"> Izlazna kartica – Wizer.me </w:t>
            </w:r>
            <w:r w:rsidR="00C637FF" w:rsidRPr="00E566D7">
              <w:rPr>
                <w:b/>
                <w:lang w:val="hr-HR"/>
              </w:rPr>
              <w:t xml:space="preserve"> </w:t>
            </w:r>
            <w:r w:rsidR="00C637FF" w:rsidRPr="00E566D7">
              <w:rPr>
                <w:color w:val="000000" w:themeColor="text1"/>
                <w:lang w:val="hr-HR"/>
              </w:rPr>
              <w:t xml:space="preserve">(kartica se nalazi na e-sferi – rubrika </w:t>
            </w:r>
            <w:r w:rsidR="00C637FF" w:rsidRPr="00E566D7">
              <w:rPr>
                <w:i/>
                <w:iCs/>
                <w:color w:val="000000" w:themeColor="text1"/>
                <w:lang w:val="hr-HR"/>
              </w:rPr>
              <w:t>Vrednovanje</w:t>
            </w:r>
            <w:r w:rsidR="00C637FF" w:rsidRPr="00E566D7">
              <w:rPr>
                <w:color w:val="000000" w:themeColor="text1"/>
                <w:lang w:val="hr-HR"/>
              </w:rPr>
              <w:t>)</w:t>
            </w:r>
            <w:r w:rsidR="00D32115" w:rsidRPr="00E566D7">
              <w:rPr>
                <w:color w:val="000000" w:themeColor="text1"/>
                <w:lang w:val="hr-HR"/>
              </w:rPr>
              <w:br/>
            </w:r>
            <w:r w:rsidRPr="00E566D7">
              <w:rPr>
                <w:lang w:val="hr-HR"/>
              </w:rPr>
              <w:t>Svi učenici rješavaju izlaznu karticu kojoj mogu pristupiti s pomoću koda. Sustav im automatski daje povratnu informaciju o naučenom.</w:t>
            </w:r>
            <w:r w:rsidR="00D32115" w:rsidRPr="00E566D7">
              <w:rPr>
                <w:lang w:val="hr-HR"/>
              </w:rPr>
              <w:br/>
            </w:r>
          </w:p>
          <w:p w14:paraId="26DEDDD7" w14:textId="6355D3C6" w:rsidR="001D3EA7" w:rsidRPr="00E566D7" w:rsidRDefault="001D3EA7" w:rsidP="001D3EA7">
            <w:pPr>
              <w:pStyle w:val="NoSpacing"/>
              <w:numPr>
                <w:ilvl w:val="0"/>
                <w:numId w:val="25"/>
              </w:numPr>
              <w:spacing w:line="276" w:lineRule="auto"/>
              <w:rPr>
                <w:iCs/>
                <w:lang w:val="hr-HR"/>
              </w:rPr>
            </w:pPr>
            <w:r w:rsidRPr="00E566D7">
              <w:rPr>
                <w:lang w:val="hr-HR"/>
              </w:rPr>
              <w:lastRenderedPageBreak/>
              <w:t xml:space="preserve"> </w:t>
            </w:r>
            <w:r w:rsidRPr="00E566D7">
              <w:rPr>
                <w:b/>
                <w:color w:val="0070C0"/>
                <w:lang w:val="hr-HR"/>
              </w:rPr>
              <w:t xml:space="preserve">aktivnost </w:t>
            </w:r>
            <w:r w:rsidRPr="00E566D7">
              <w:rPr>
                <w:bCs/>
                <w:lang w:val="hr-HR"/>
              </w:rPr>
              <w:t>–</w:t>
            </w:r>
            <w:r w:rsidRPr="00E566D7">
              <w:rPr>
                <w:b/>
                <w:lang w:val="hr-HR"/>
              </w:rPr>
              <w:t xml:space="preserve"> Digitalna igra</w:t>
            </w:r>
            <w:r w:rsidR="00C637FF" w:rsidRPr="00E566D7">
              <w:rPr>
                <w:b/>
                <w:lang w:val="hr-HR"/>
              </w:rPr>
              <w:t xml:space="preserve"> </w:t>
            </w:r>
            <w:r w:rsidR="00D32115" w:rsidRPr="00E566D7">
              <w:rPr>
                <w:b/>
                <w:lang w:val="hr-HR"/>
              </w:rPr>
              <w:t>–</w:t>
            </w:r>
            <w:r w:rsidR="00C637FF" w:rsidRPr="00E566D7">
              <w:rPr>
                <w:b/>
                <w:lang w:val="hr-HR"/>
              </w:rPr>
              <w:t xml:space="preserve"> Genially</w:t>
            </w:r>
            <w:r w:rsidR="00D32115" w:rsidRPr="00E566D7">
              <w:rPr>
                <w:b/>
                <w:lang w:val="hr-HR"/>
              </w:rPr>
              <w:br/>
            </w:r>
            <w:r w:rsidRPr="00E566D7">
              <w:rPr>
                <w:lang w:val="hr-HR"/>
              </w:rPr>
              <w:t>Učenici će odigrati jednu ili dvije digitalne igre i ponoviti sadržaje učenja o futuru drugom</w:t>
            </w:r>
            <w:r w:rsidR="00C637FF" w:rsidRPr="00E566D7">
              <w:rPr>
                <w:lang w:val="hr-HR"/>
              </w:rPr>
              <w:t xml:space="preserve"> u digitalnom alatu Ge</w:t>
            </w:r>
            <w:r w:rsidR="009D24BD" w:rsidRPr="00E566D7">
              <w:rPr>
                <w:lang w:val="hr-HR"/>
              </w:rPr>
              <w:t>ni</w:t>
            </w:r>
            <w:r w:rsidR="00C637FF" w:rsidRPr="00E566D7">
              <w:rPr>
                <w:lang w:val="hr-HR"/>
              </w:rPr>
              <w:t>ally. U</w:t>
            </w:r>
            <w:r w:rsidR="00D32115" w:rsidRPr="00E566D7">
              <w:rPr>
                <w:lang w:val="hr-HR"/>
              </w:rPr>
              <w:t>čitelj/učiteljica u</w:t>
            </w:r>
            <w:r w:rsidR="00C637FF" w:rsidRPr="00E566D7">
              <w:rPr>
                <w:lang w:val="hr-HR"/>
              </w:rPr>
              <w:t>čenicima će dati uputu da cijelu</w:t>
            </w:r>
            <w:r w:rsidR="00D32115" w:rsidRPr="00E566D7">
              <w:rPr>
                <w:lang w:val="hr-HR"/>
              </w:rPr>
              <w:t xml:space="preserve"> </w:t>
            </w:r>
            <w:r w:rsidR="00C637FF" w:rsidRPr="00E566D7">
              <w:rPr>
                <w:lang w:val="hr-HR"/>
              </w:rPr>
              <w:t xml:space="preserve">igru mogu odigrati kod kuće. </w:t>
            </w:r>
          </w:p>
          <w:p w14:paraId="6EAA389B" w14:textId="77777777" w:rsidR="00D32115" w:rsidRPr="00E566D7" w:rsidRDefault="00D32115" w:rsidP="00D32115">
            <w:pPr>
              <w:pStyle w:val="NoSpacing"/>
              <w:spacing w:line="276" w:lineRule="auto"/>
              <w:ind w:left="720"/>
              <w:rPr>
                <w:iCs/>
                <w:lang w:val="hr-HR"/>
              </w:rPr>
            </w:pPr>
          </w:p>
          <w:p w14:paraId="73EE2F60" w14:textId="6B01B557" w:rsidR="001D3EA7" w:rsidRPr="00E566D7" w:rsidRDefault="001D3EA7" w:rsidP="001D3EA7">
            <w:pPr>
              <w:pStyle w:val="NoSpacing"/>
              <w:numPr>
                <w:ilvl w:val="0"/>
                <w:numId w:val="25"/>
              </w:numPr>
              <w:spacing w:line="276" w:lineRule="auto"/>
              <w:rPr>
                <w:iCs/>
                <w:lang w:val="hr-HR"/>
              </w:rPr>
            </w:pPr>
            <w:r w:rsidRPr="00E566D7">
              <w:rPr>
                <w:b/>
                <w:color w:val="0070C0"/>
                <w:lang w:val="hr-HR"/>
              </w:rPr>
              <w:t xml:space="preserve">aktivnost </w:t>
            </w:r>
            <w:r w:rsidRPr="00E566D7">
              <w:rPr>
                <w:bCs/>
                <w:lang w:val="hr-HR"/>
              </w:rPr>
              <w:t>–</w:t>
            </w:r>
            <w:r w:rsidRPr="00E566D7">
              <w:rPr>
                <w:b/>
                <w:lang w:val="hr-HR"/>
              </w:rPr>
              <w:t xml:space="preserve"> Igra </w:t>
            </w:r>
            <w:r w:rsidRPr="00E566D7">
              <w:rPr>
                <w:b/>
                <w:i/>
                <w:lang w:val="hr-HR"/>
              </w:rPr>
              <w:t>Crvena Petra</w:t>
            </w:r>
            <w:r w:rsidR="00D32115" w:rsidRPr="00E566D7">
              <w:rPr>
                <w:b/>
                <w:i/>
                <w:lang w:val="hr-HR"/>
              </w:rPr>
              <w:br/>
            </w:r>
            <w:r w:rsidRPr="00E566D7">
              <w:rPr>
                <w:lang w:val="hr-HR"/>
              </w:rPr>
              <w:t xml:space="preserve">Učenici će odigrati igru </w:t>
            </w:r>
            <w:r w:rsidRPr="00E566D7">
              <w:rPr>
                <w:i/>
                <w:lang w:val="hr-HR"/>
              </w:rPr>
              <w:t>Crvena Petra</w:t>
            </w:r>
            <w:r w:rsidRPr="00E566D7">
              <w:rPr>
                <w:lang w:val="hr-HR"/>
              </w:rPr>
              <w:t xml:space="preserve"> i pokazat će poznavanje futura drugog u kontekstu drugih glagolskih vremena. </w:t>
            </w:r>
            <w:r w:rsidR="00D32115" w:rsidRPr="00E566D7">
              <w:rPr>
                <w:lang w:val="hr-HR"/>
              </w:rPr>
              <w:br/>
            </w:r>
            <w:r w:rsidRPr="00E566D7">
              <w:rPr>
                <w:lang w:val="hr-HR"/>
              </w:rPr>
              <w:t>U igri sudjeluje više igrača (najmanje dva). Karte se podijele svim igračima na jednake dijelove. Igrač traži dvije karte koje može spariti – primjer i glagolsko vrijeme u kojem se nalazi podcrtana riječ u primjeru i stavlja ih ispred sebe. Zatim slijedi izvlačenje. Igrači s lijeve strane izvlače karte jedni drugima i sparuju preostale karte. Igra traje toliko dugo dok jednom igraču karta CRVENA PETRA ne ostane kao jedina karta u ruci.</w:t>
            </w:r>
          </w:p>
          <w:p w14:paraId="2117CE28" w14:textId="77777777" w:rsidR="00D32115" w:rsidRPr="00E566D7" w:rsidRDefault="00D32115" w:rsidP="00D32115">
            <w:pPr>
              <w:pStyle w:val="ListParagraph"/>
              <w:spacing w:after="0"/>
              <w:rPr>
                <w:iCs/>
              </w:rPr>
            </w:pPr>
          </w:p>
          <w:p w14:paraId="73781E5F" w14:textId="09657712" w:rsidR="002C72D0" w:rsidRPr="00E566D7" w:rsidRDefault="001D3EA7" w:rsidP="00D32115">
            <w:pPr>
              <w:pStyle w:val="NoSpacing"/>
              <w:numPr>
                <w:ilvl w:val="0"/>
                <w:numId w:val="25"/>
              </w:numPr>
              <w:spacing w:line="276" w:lineRule="auto"/>
              <w:rPr>
                <w:iCs/>
                <w:lang w:val="hr-HR"/>
              </w:rPr>
            </w:pPr>
            <w:r w:rsidRPr="00E566D7">
              <w:rPr>
                <w:b/>
                <w:lang w:val="hr-HR"/>
              </w:rPr>
              <w:t xml:space="preserve"> </w:t>
            </w:r>
            <w:r w:rsidR="00753569" w:rsidRPr="00E566D7">
              <w:rPr>
                <w:b/>
                <w:color w:val="0070C0"/>
                <w:lang w:val="hr-HR"/>
              </w:rPr>
              <w:t>aktivnost</w:t>
            </w:r>
            <w:r w:rsidR="00753569" w:rsidRPr="00E566D7">
              <w:rPr>
                <w:color w:val="0070C0"/>
                <w:lang w:val="hr-HR"/>
              </w:rPr>
              <w:t xml:space="preserve"> </w:t>
            </w:r>
            <w:r w:rsidR="00753569" w:rsidRPr="00E566D7">
              <w:rPr>
                <w:lang w:val="hr-HR"/>
              </w:rPr>
              <w:t>–</w:t>
            </w:r>
            <w:r w:rsidR="00D501CE" w:rsidRPr="00E566D7">
              <w:rPr>
                <w:lang w:val="hr-HR"/>
              </w:rPr>
              <w:t xml:space="preserve"> </w:t>
            </w:r>
            <w:r w:rsidR="00F06AF7" w:rsidRPr="00E566D7">
              <w:rPr>
                <w:b/>
                <w:lang w:val="hr-HR"/>
              </w:rPr>
              <w:t>Točno piši i govori</w:t>
            </w:r>
            <w:r w:rsidR="00F06AF7" w:rsidRPr="00E566D7">
              <w:rPr>
                <w:lang w:val="hr-HR"/>
              </w:rPr>
              <w:t xml:space="preserve"> </w:t>
            </w:r>
            <w:r w:rsidR="006125D9" w:rsidRPr="00E566D7">
              <w:rPr>
                <w:lang w:val="hr-HR"/>
              </w:rPr>
              <w:t>(</w:t>
            </w:r>
            <w:r w:rsidR="0039456C" w:rsidRPr="00E566D7">
              <w:rPr>
                <w:lang w:val="hr-HR"/>
              </w:rPr>
              <w:t xml:space="preserve">udžbenik </w:t>
            </w:r>
            <w:r w:rsidR="0039456C" w:rsidRPr="00E566D7">
              <w:rPr>
                <w:i/>
                <w:lang w:val="hr-HR"/>
              </w:rPr>
              <w:t>Naš hrvatski 6</w:t>
            </w:r>
            <w:r w:rsidR="006125D9" w:rsidRPr="00E566D7">
              <w:rPr>
                <w:rFonts w:cs="Calibri"/>
                <w:lang w:val="hr-HR"/>
              </w:rPr>
              <w:t xml:space="preserve">, igra </w:t>
            </w:r>
            <w:r w:rsidR="006125D9" w:rsidRPr="00E566D7">
              <w:rPr>
                <w:lang w:val="hr-HR"/>
              </w:rPr>
              <w:t xml:space="preserve">dostupna na e-sferi uz udžbenik </w:t>
            </w:r>
            <w:r w:rsidR="006125D9" w:rsidRPr="00E566D7">
              <w:rPr>
                <w:i/>
                <w:lang w:val="hr-HR"/>
              </w:rPr>
              <w:t>Naš hrvatski 6</w:t>
            </w:r>
            <w:r w:rsidR="006125D9" w:rsidRPr="00E566D7">
              <w:rPr>
                <w:lang w:val="hr-HR"/>
              </w:rPr>
              <w:t>)</w:t>
            </w:r>
            <w:r w:rsidR="00D32115" w:rsidRPr="00E566D7">
              <w:rPr>
                <w:lang w:val="hr-HR"/>
              </w:rPr>
              <w:br/>
            </w:r>
            <w:r w:rsidR="00F06AF7" w:rsidRPr="00E566D7">
              <w:rPr>
                <w:lang w:val="hr-HR"/>
              </w:rPr>
              <w:t>Učenici</w:t>
            </w:r>
            <w:r w:rsidR="006125D9" w:rsidRPr="00E566D7">
              <w:rPr>
                <w:lang w:val="hr-HR"/>
              </w:rPr>
              <w:t xml:space="preserve"> samostalno traže odgovor u </w:t>
            </w:r>
            <w:r w:rsidR="009D24BD" w:rsidRPr="00E566D7">
              <w:rPr>
                <w:lang w:val="hr-HR"/>
              </w:rPr>
              <w:t xml:space="preserve">udžbeniku i u paru razmjenjuju </w:t>
            </w:r>
            <w:r w:rsidR="006125D9" w:rsidRPr="00E566D7">
              <w:rPr>
                <w:lang w:val="hr-HR"/>
              </w:rPr>
              <w:t xml:space="preserve">odgovor na pitanja: </w:t>
            </w:r>
            <w:r w:rsidR="006125D9" w:rsidRPr="00E566D7">
              <w:rPr>
                <w:iCs/>
                <w:lang w:val="hr-HR"/>
              </w:rPr>
              <w:t>Kojim se glagolskim vremenom izriče buduća radnja u rečeni</w:t>
            </w:r>
            <w:r w:rsidR="009D24BD" w:rsidRPr="00E566D7">
              <w:rPr>
                <w:iCs/>
                <w:lang w:val="hr-HR"/>
              </w:rPr>
              <w:t xml:space="preserve">ci koja ima samo jedan glagol? </w:t>
            </w:r>
            <w:r w:rsidR="006125D9" w:rsidRPr="00E566D7">
              <w:rPr>
                <w:iCs/>
                <w:lang w:val="hr-HR"/>
              </w:rPr>
              <w:t>Kojim se glagolskim oblicima izriče buduća glagolska radnja ako se u rečenici izriču dvije buduće radnje?</w:t>
            </w:r>
            <w:r w:rsidR="00D32115" w:rsidRPr="00E566D7">
              <w:rPr>
                <w:iCs/>
                <w:lang w:val="hr-HR"/>
              </w:rPr>
              <w:br/>
            </w:r>
            <w:r w:rsidR="006125D9" w:rsidRPr="00E566D7">
              <w:rPr>
                <w:lang w:val="hr-HR"/>
              </w:rPr>
              <w:t>Učenik ponavlja pravilnu uporabu futura prvoga i futura drugoga. (</w:t>
            </w:r>
            <w:r w:rsidR="006125D9" w:rsidRPr="00E566D7">
              <w:rPr>
                <w:rFonts w:cs="Calibri"/>
                <w:lang w:val="hr-HR"/>
              </w:rPr>
              <w:t xml:space="preserve">igra </w:t>
            </w:r>
            <w:r w:rsidR="006125D9" w:rsidRPr="00E566D7">
              <w:rPr>
                <w:lang w:val="hr-HR"/>
              </w:rPr>
              <w:t xml:space="preserve">dostupna na e-sferi uz udžbenik </w:t>
            </w:r>
            <w:r w:rsidR="006125D9" w:rsidRPr="00E566D7">
              <w:rPr>
                <w:i/>
                <w:lang w:val="hr-HR"/>
              </w:rPr>
              <w:t>Naš hrvatski 6</w:t>
            </w:r>
            <w:r w:rsidR="009D24BD" w:rsidRPr="00E566D7">
              <w:rPr>
                <w:i/>
                <w:lang w:val="hr-HR"/>
              </w:rPr>
              <w:t>)</w:t>
            </w:r>
          </w:p>
          <w:p w14:paraId="4DAD6CD6" w14:textId="77777777" w:rsidR="00D32115" w:rsidRPr="00E566D7" w:rsidRDefault="00D32115" w:rsidP="00D32115">
            <w:pPr>
              <w:pStyle w:val="ListParagraph"/>
              <w:spacing w:after="0"/>
              <w:rPr>
                <w:iCs/>
              </w:rPr>
            </w:pPr>
          </w:p>
          <w:p w14:paraId="69F78A98" w14:textId="469360EE" w:rsidR="00684C0F" w:rsidRPr="00E566D7" w:rsidRDefault="005E3F73" w:rsidP="00D32115">
            <w:pPr>
              <w:pStyle w:val="NoSpacing"/>
              <w:numPr>
                <w:ilvl w:val="0"/>
                <w:numId w:val="25"/>
              </w:numPr>
              <w:spacing w:line="276" w:lineRule="auto"/>
              <w:rPr>
                <w:iCs/>
                <w:lang w:val="hr-HR"/>
              </w:rPr>
            </w:pPr>
            <w:r w:rsidRPr="00E566D7">
              <w:rPr>
                <w:rFonts w:cs="Calibri"/>
                <w:b/>
                <w:color w:val="0070C0"/>
                <w:lang w:val="hr-HR"/>
              </w:rPr>
              <w:t>aktivnost</w:t>
            </w:r>
            <w:r w:rsidRPr="00E566D7">
              <w:rPr>
                <w:rFonts w:cs="Calibri"/>
                <w:color w:val="0070C0"/>
                <w:lang w:val="hr-HR"/>
              </w:rPr>
              <w:t xml:space="preserve"> </w:t>
            </w:r>
            <w:r w:rsidRPr="00E566D7">
              <w:rPr>
                <w:rFonts w:cs="Calibri"/>
                <w:lang w:val="hr-HR"/>
              </w:rPr>
              <w:t xml:space="preserve">– </w:t>
            </w:r>
            <w:r w:rsidR="00C32962" w:rsidRPr="00E566D7">
              <w:rPr>
                <w:rFonts w:cs="Calibri"/>
                <w:lang w:val="hr-HR"/>
              </w:rPr>
              <w:t xml:space="preserve"> </w:t>
            </w:r>
            <w:r w:rsidR="00684C0F" w:rsidRPr="00E566D7">
              <w:rPr>
                <w:rFonts w:cs="Calibri"/>
                <w:b/>
                <w:lang w:val="hr-HR"/>
              </w:rPr>
              <w:t>Što ću sutra raditi?</w:t>
            </w:r>
            <w:r w:rsidR="00D32115" w:rsidRPr="00E566D7">
              <w:rPr>
                <w:b/>
                <w:lang w:val="hr-HR"/>
              </w:rPr>
              <w:br/>
            </w:r>
            <w:r w:rsidR="00CC2C5D" w:rsidRPr="00E566D7">
              <w:rPr>
                <w:lang w:val="hr-HR"/>
              </w:rPr>
              <w:t>Svi u</w:t>
            </w:r>
            <w:r w:rsidR="00684C0F" w:rsidRPr="00E566D7">
              <w:rPr>
                <w:lang w:val="hr-HR"/>
              </w:rPr>
              <w:t xml:space="preserve">čenici </w:t>
            </w:r>
            <w:r w:rsidR="00CC2C5D" w:rsidRPr="00E566D7">
              <w:rPr>
                <w:lang w:val="hr-HR"/>
              </w:rPr>
              <w:t xml:space="preserve">u razredu </w:t>
            </w:r>
            <w:r w:rsidR="00684C0F" w:rsidRPr="00E566D7">
              <w:rPr>
                <w:lang w:val="hr-HR"/>
              </w:rPr>
              <w:t>sudjeluju u jezičnoj igri u kojoj</w:t>
            </w:r>
            <w:r w:rsidR="00D32115" w:rsidRPr="00E566D7">
              <w:rPr>
                <w:lang w:val="hr-HR"/>
              </w:rPr>
              <w:t>,</w:t>
            </w:r>
            <w:r w:rsidR="00684C0F" w:rsidRPr="00E566D7">
              <w:rPr>
                <w:lang w:val="hr-HR"/>
              </w:rPr>
              <w:t xml:space="preserve"> koristeći se ponuđenim glagolima (mogu i sami dodati glagole)</w:t>
            </w:r>
            <w:r w:rsidR="00D32115" w:rsidRPr="00E566D7">
              <w:rPr>
                <w:lang w:val="hr-HR"/>
              </w:rPr>
              <w:t>,</w:t>
            </w:r>
            <w:r w:rsidR="00684C0F" w:rsidRPr="00E566D7">
              <w:rPr>
                <w:lang w:val="hr-HR"/>
              </w:rPr>
              <w:t xml:space="preserve"> </w:t>
            </w:r>
            <w:r w:rsidR="00D32115" w:rsidRPr="00E566D7">
              <w:rPr>
                <w:lang w:val="hr-HR"/>
              </w:rPr>
              <w:t xml:space="preserve">trebaju </w:t>
            </w:r>
            <w:r w:rsidR="00684C0F" w:rsidRPr="00E566D7">
              <w:rPr>
                <w:lang w:val="hr-HR"/>
              </w:rPr>
              <w:t xml:space="preserve">osmisliti rečenice u kojima će prikazati svoj sutrašnji dan. (Mogući glagoli: </w:t>
            </w:r>
            <w:r w:rsidR="00684C0F" w:rsidRPr="00E566D7">
              <w:rPr>
                <w:i/>
                <w:iCs/>
                <w:lang w:val="hr-HR"/>
              </w:rPr>
              <w:t>zvoniti, probuditi se, umiti se, počešljati se, doručkovati, popiti, jesti, obići se, obuti se, krenuti, ići, pozdravit, susresti, razgovarati, ući, sjesti, učiti</w:t>
            </w:r>
            <w:r w:rsidR="00684C0F" w:rsidRPr="00E566D7">
              <w:rPr>
                <w:lang w:val="hr-HR"/>
              </w:rPr>
              <w:t>…)</w:t>
            </w:r>
            <w:r w:rsidR="00D32115" w:rsidRPr="00E566D7">
              <w:rPr>
                <w:lang w:val="hr-HR"/>
              </w:rPr>
              <w:br/>
            </w:r>
            <w:r w:rsidR="00684C0F" w:rsidRPr="00E566D7">
              <w:rPr>
                <w:rFonts w:cstheme="minorHAnsi"/>
                <w:lang w:val="hr-HR"/>
              </w:rPr>
              <w:t>Na slikokazu se mogu prikazati glagoli</w:t>
            </w:r>
            <w:r w:rsidR="00684C0F" w:rsidRPr="00E566D7">
              <w:rPr>
                <w:lang w:val="hr-HR"/>
              </w:rPr>
              <w:t xml:space="preserve"> u infinitivu </w:t>
            </w:r>
            <w:r w:rsidR="002C72D0" w:rsidRPr="00E566D7">
              <w:rPr>
                <w:lang w:val="hr-HR"/>
              </w:rPr>
              <w:t xml:space="preserve">s </w:t>
            </w:r>
            <w:r w:rsidR="00684C0F" w:rsidRPr="00E566D7">
              <w:rPr>
                <w:lang w:val="hr-HR"/>
              </w:rPr>
              <w:t xml:space="preserve">pomoću kojih će </w:t>
            </w:r>
            <w:r w:rsidR="00684C0F" w:rsidRPr="00E566D7">
              <w:rPr>
                <w:rFonts w:cstheme="minorHAnsi"/>
                <w:lang w:val="hr-HR"/>
              </w:rPr>
              <w:t xml:space="preserve">učenik </w:t>
            </w:r>
            <w:r w:rsidR="002C72D0" w:rsidRPr="00E566D7">
              <w:rPr>
                <w:lang w:val="hr-HR"/>
              </w:rPr>
              <w:t xml:space="preserve">samostalno navoditi </w:t>
            </w:r>
            <w:r w:rsidR="00684C0F" w:rsidRPr="00E566D7">
              <w:rPr>
                <w:lang w:val="hr-HR"/>
              </w:rPr>
              <w:t xml:space="preserve">rečenice. Jedan će učenik započeti rečenicu tako što prvi </w:t>
            </w:r>
            <w:r w:rsidR="002C72D0" w:rsidRPr="00E566D7">
              <w:rPr>
                <w:lang w:val="hr-HR"/>
              </w:rPr>
              <w:t>dio</w:t>
            </w:r>
            <w:r w:rsidR="00684C0F" w:rsidRPr="00E566D7">
              <w:rPr>
                <w:rFonts w:cstheme="minorHAnsi"/>
                <w:lang w:val="hr-HR"/>
              </w:rPr>
              <w:t xml:space="preserve"> </w:t>
            </w:r>
            <w:r w:rsidR="00684C0F" w:rsidRPr="00E566D7">
              <w:rPr>
                <w:lang w:val="hr-HR"/>
              </w:rPr>
              <w:t>rečenice mora sadržavati futur drugi, a drugi će učenik završiti rečenicu. Sljedeći učenik ponovit</w:t>
            </w:r>
            <w:r w:rsidR="00D32115" w:rsidRPr="00E566D7">
              <w:rPr>
                <w:lang w:val="hr-HR"/>
              </w:rPr>
              <w:t xml:space="preserve"> će</w:t>
            </w:r>
            <w:r w:rsidR="00684C0F" w:rsidRPr="00E566D7">
              <w:rPr>
                <w:lang w:val="hr-HR"/>
              </w:rPr>
              <w:t xml:space="preserve"> drugi dio prethodne rečenice, ali u futuru drugom.</w:t>
            </w:r>
            <w:r w:rsidR="00D32115" w:rsidRPr="00E566D7">
              <w:rPr>
                <w:lang w:val="hr-HR"/>
              </w:rPr>
              <w:br/>
            </w:r>
            <w:r w:rsidR="00684C0F" w:rsidRPr="00E566D7">
              <w:rPr>
                <w:rFonts w:cstheme="minorHAnsi"/>
                <w:lang w:val="hr-HR"/>
              </w:rPr>
              <w:t>Očekivane rečenice</w:t>
            </w:r>
            <w:r w:rsidR="00684C0F" w:rsidRPr="00E566D7">
              <w:rPr>
                <w:lang w:val="hr-HR"/>
              </w:rPr>
              <w:t xml:space="preserve">: </w:t>
            </w:r>
            <w:r w:rsidR="00684C0F" w:rsidRPr="00E566D7">
              <w:rPr>
                <w:i/>
                <w:lang w:val="hr-HR"/>
              </w:rPr>
              <w:t>Kad se budem probudila, umit ću se. Kad se budem umila, oprat ću zube. Kad budem oprala zube, počešljat ću se. Kad se budem</w:t>
            </w:r>
            <w:r w:rsidR="00684C0F" w:rsidRPr="00E566D7">
              <w:rPr>
                <w:rFonts w:cstheme="minorHAnsi"/>
                <w:i/>
                <w:lang w:val="hr-HR"/>
              </w:rPr>
              <w:t xml:space="preserve"> </w:t>
            </w:r>
            <w:r w:rsidR="00684C0F" w:rsidRPr="00E566D7">
              <w:rPr>
                <w:i/>
                <w:lang w:val="hr-HR"/>
              </w:rPr>
              <w:t>počešljala,</w:t>
            </w:r>
            <w:r w:rsidR="002C72D0" w:rsidRPr="00E566D7">
              <w:rPr>
                <w:i/>
                <w:lang w:val="hr-HR"/>
              </w:rPr>
              <w:t xml:space="preserve"> </w:t>
            </w:r>
            <w:r w:rsidR="00684C0F" w:rsidRPr="00E566D7">
              <w:rPr>
                <w:i/>
                <w:lang w:val="hr-HR"/>
              </w:rPr>
              <w:t>popit ću čaj. Kad budem popila čaj, doručkovat ću. Kad budem doručkovala, ići ću u školu. Kad budem išla u školu, susrest ću prijatelja. Kad</w:t>
            </w:r>
            <w:r w:rsidR="00684C0F" w:rsidRPr="00E566D7">
              <w:rPr>
                <w:rFonts w:cstheme="minorHAnsi"/>
                <w:i/>
                <w:lang w:val="hr-HR"/>
              </w:rPr>
              <w:t xml:space="preserve"> </w:t>
            </w:r>
            <w:r w:rsidR="00684C0F" w:rsidRPr="00E566D7">
              <w:rPr>
                <w:i/>
                <w:lang w:val="hr-HR"/>
              </w:rPr>
              <w:t>budem</w:t>
            </w:r>
            <w:r w:rsidR="002C72D0" w:rsidRPr="00E566D7">
              <w:rPr>
                <w:i/>
                <w:lang w:val="hr-HR"/>
              </w:rPr>
              <w:t xml:space="preserve"> </w:t>
            </w:r>
            <w:r w:rsidR="00684C0F" w:rsidRPr="00E566D7">
              <w:rPr>
                <w:i/>
                <w:lang w:val="hr-HR"/>
              </w:rPr>
              <w:t>susrela prijatelja, razgovarat ćemo.</w:t>
            </w:r>
          </w:p>
          <w:p w14:paraId="051224BB" w14:textId="77777777" w:rsidR="00D32115" w:rsidRPr="00E566D7" w:rsidRDefault="00D32115" w:rsidP="00D32115">
            <w:pPr>
              <w:pStyle w:val="ListParagraph"/>
              <w:spacing w:after="0"/>
              <w:rPr>
                <w:iCs/>
              </w:rPr>
            </w:pPr>
          </w:p>
          <w:p w14:paraId="524315B9" w14:textId="773762AF" w:rsidR="00E241A3" w:rsidRPr="00E566D7" w:rsidRDefault="00684C0F" w:rsidP="00D32115">
            <w:pPr>
              <w:pStyle w:val="NoSpacing"/>
              <w:numPr>
                <w:ilvl w:val="0"/>
                <w:numId w:val="25"/>
              </w:numPr>
              <w:spacing w:line="276" w:lineRule="auto"/>
              <w:rPr>
                <w:iCs/>
                <w:lang w:val="hr-HR"/>
              </w:rPr>
            </w:pPr>
            <w:r w:rsidRPr="00E566D7">
              <w:rPr>
                <w:b/>
                <w:color w:val="0070C0"/>
                <w:lang w:val="hr-HR"/>
              </w:rPr>
              <w:t xml:space="preserve">aktivnost </w:t>
            </w:r>
            <w:r w:rsidR="00A131A2" w:rsidRPr="00E566D7">
              <w:rPr>
                <w:bCs/>
                <w:lang w:val="hr-HR"/>
              </w:rPr>
              <w:t>–</w:t>
            </w:r>
            <w:r w:rsidRPr="00E566D7">
              <w:rPr>
                <w:b/>
                <w:lang w:val="hr-HR"/>
              </w:rPr>
              <w:t xml:space="preserve"> </w:t>
            </w:r>
            <w:r w:rsidR="00A131A2" w:rsidRPr="00E566D7">
              <w:rPr>
                <w:b/>
                <w:lang w:val="hr-HR"/>
              </w:rPr>
              <w:t>Savjeti za zdravlje</w:t>
            </w:r>
            <w:r w:rsidR="00A131A2" w:rsidRPr="00E566D7">
              <w:rPr>
                <w:lang w:val="hr-HR"/>
              </w:rPr>
              <w:t xml:space="preserve"> (radna bilježnica </w:t>
            </w:r>
            <w:r w:rsidR="00A131A2" w:rsidRPr="00E566D7">
              <w:rPr>
                <w:i/>
                <w:lang w:val="hr-HR"/>
              </w:rPr>
              <w:t xml:space="preserve">Naš hrvatski 6, </w:t>
            </w:r>
            <w:r w:rsidR="00A131A2" w:rsidRPr="00E566D7">
              <w:rPr>
                <w:lang w:val="hr-HR"/>
              </w:rPr>
              <w:t>8. zadatak)</w:t>
            </w:r>
            <w:r w:rsidR="00D32115" w:rsidRPr="00E566D7">
              <w:rPr>
                <w:lang w:val="hr-HR"/>
              </w:rPr>
              <w:br/>
            </w:r>
            <w:r w:rsidR="00A131A2" w:rsidRPr="00E566D7">
              <w:rPr>
                <w:lang w:val="hr-HR"/>
              </w:rPr>
              <w:t>Učenik treba osmisliti tri savj</w:t>
            </w:r>
            <w:r w:rsidR="009D24BD" w:rsidRPr="00E566D7">
              <w:rPr>
                <w:lang w:val="hr-HR"/>
              </w:rPr>
              <w:t>eta za zdravlje. U rečenicama treba upotrebljavati glagole</w:t>
            </w:r>
            <w:r w:rsidR="00A131A2" w:rsidRPr="00E566D7">
              <w:rPr>
                <w:lang w:val="hr-HR"/>
              </w:rPr>
              <w:t xml:space="preserve"> u futuru prvom i futuru drugom. </w:t>
            </w:r>
          </w:p>
          <w:p w14:paraId="678DE16A" w14:textId="77777777" w:rsidR="00D32115" w:rsidRPr="00E566D7" w:rsidRDefault="00D32115" w:rsidP="00D32115">
            <w:pPr>
              <w:pStyle w:val="ListParagraph"/>
              <w:spacing w:after="0"/>
              <w:rPr>
                <w:iCs/>
              </w:rPr>
            </w:pPr>
          </w:p>
          <w:p w14:paraId="153124A3" w14:textId="0EA911E9" w:rsidR="008D267C" w:rsidRPr="00E566D7" w:rsidRDefault="002C72D0" w:rsidP="00D32115">
            <w:pPr>
              <w:pStyle w:val="NoSpacing"/>
              <w:numPr>
                <w:ilvl w:val="0"/>
                <w:numId w:val="25"/>
              </w:numPr>
              <w:spacing w:line="276" w:lineRule="auto"/>
              <w:rPr>
                <w:iCs/>
                <w:lang w:val="hr-HR"/>
              </w:rPr>
            </w:pPr>
            <w:r w:rsidRPr="00E566D7">
              <w:rPr>
                <w:rFonts w:cs="Calibri"/>
                <w:b/>
                <w:color w:val="0070C0"/>
                <w:lang w:val="hr-HR"/>
              </w:rPr>
              <w:lastRenderedPageBreak/>
              <w:t>aktivnost</w:t>
            </w:r>
            <w:r w:rsidRPr="00E566D7">
              <w:rPr>
                <w:rFonts w:cs="Calibri"/>
                <w:color w:val="0070C0"/>
                <w:lang w:val="hr-HR"/>
              </w:rPr>
              <w:t xml:space="preserve"> </w:t>
            </w:r>
            <w:r w:rsidRPr="00E566D7">
              <w:rPr>
                <w:rFonts w:cs="Calibri"/>
                <w:lang w:val="hr-HR"/>
              </w:rPr>
              <w:t xml:space="preserve">– </w:t>
            </w:r>
            <w:r w:rsidR="00374B61" w:rsidRPr="00E566D7">
              <w:rPr>
                <w:rFonts w:cs="Calibri"/>
                <w:b/>
                <w:lang w:val="hr-HR"/>
              </w:rPr>
              <w:t>Uputa za učenje</w:t>
            </w:r>
            <w:r w:rsidR="00374B61" w:rsidRPr="00E566D7">
              <w:rPr>
                <w:rFonts w:cs="Calibri"/>
                <w:lang w:val="hr-HR"/>
              </w:rPr>
              <w:t xml:space="preserve"> </w:t>
            </w:r>
            <w:r w:rsidR="00374B61" w:rsidRPr="00E566D7">
              <w:rPr>
                <w:lang w:val="hr-HR"/>
              </w:rPr>
              <w:t xml:space="preserve">(udžbenik </w:t>
            </w:r>
            <w:r w:rsidR="00374B61" w:rsidRPr="00E566D7">
              <w:rPr>
                <w:i/>
                <w:lang w:val="hr-HR"/>
              </w:rPr>
              <w:t>Naš hrvatski 6, 59. str.)</w:t>
            </w:r>
            <w:r w:rsidR="00D32115" w:rsidRPr="00E566D7">
              <w:rPr>
                <w:i/>
                <w:lang w:val="hr-HR"/>
              </w:rPr>
              <w:br/>
            </w:r>
            <w:r w:rsidR="00374B61" w:rsidRPr="00E566D7">
              <w:rPr>
                <w:rFonts w:cs="Calibri"/>
                <w:lang w:val="hr-HR"/>
              </w:rPr>
              <w:t xml:space="preserve">Učenik piše uputu za učenika koji se sprema samostalno naučiti nastavnu temu Futur drugi. U uputi trebaju biti detaljne smjernice koje može pratiti pri učenju. U pisanju upute učenik treba upotrijebiti </w:t>
            </w:r>
            <w:r w:rsidR="00D32115" w:rsidRPr="00E566D7">
              <w:rPr>
                <w:rFonts w:cs="Calibri"/>
                <w:lang w:val="hr-HR"/>
              </w:rPr>
              <w:t>pet</w:t>
            </w:r>
            <w:r w:rsidR="00374B61" w:rsidRPr="00E566D7">
              <w:rPr>
                <w:rFonts w:cs="Calibri"/>
                <w:lang w:val="hr-HR"/>
              </w:rPr>
              <w:t xml:space="preserve"> glagola u futuru prvom i u futuru drugom. Sastavnice vrednovanju navedene su u udžbeniku </w:t>
            </w:r>
            <w:r w:rsidR="00374B61" w:rsidRPr="00E566D7">
              <w:rPr>
                <w:i/>
                <w:lang w:val="hr-HR"/>
              </w:rPr>
              <w:t xml:space="preserve">Naš hrvatski 6 </w:t>
            </w:r>
            <w:r w:rsidR="00374B61" w:rsidRPr="00E566D7">
              <w:rPr>
                <w:rFonts w:cs="Calibri"/>
                <w:lang w:val="hr-HR"/>
              </w:rPr>
              <w:t xml:space="preserve">na stranici 59. </w:t>
            </w:r>
            <w:r w:rsidR="00CC2C5D" w:rsidRPr="00E566D7">
              <w:rPr>
                <w:lang w:val="hr-HR"/>
              </w:rPr>
              <w:t xml:space="preserve">Nakon što učenik napiše uputu, čitaju svome paru. Učenici vršnjački vrednuju svoje upute za učenje. Svaki par odlučuje čija je uputa bolje napisana. </w:t>
            </w:r>
          </w:p>
        </w:tc>
      </w:tr>
      <w:tr w:rsidR="00A6762A" w:rsidRPr="00E566D7" w14:paraId="3A6612F7" w14:textId="77777777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FFFFFF" w:themeFill="background1"/>
          </w:tcPr>
          <w:p w14:paraId="446A3AFF" w14:textId="77777777" w:rsidR="00A6762A" w:rsidRPr="00E566D7" w:rsidRDefault="00A6762A" w:rsidP="00A6762A">
            <w:pPr>
              <w:pStyle w:val="NoSpacing"/>
              <w:spacing w:before="120" w:after="120"/>
              <w:rPr>
                <w:lang w:val="hr-HR"/>
              </w:rPr>
            </w:pPr>
          </w:p>
        </w:tc>
      </w:tr>
    </w:tbl>
    <w:tbl>
      <w:tblPr>
        <w:tblStyle w:val="ivopisnatablicapopisa6-isticanje51"/>
        <w:tblpPr w:leftFromText="180" w:rightFromText="180" w:vertAnchor="text" w:horzAnchor="margin" w:tblpXSpec="center" w:tblpY="5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2C72D0" w:rsidRPr="00E566D7" w14:paraId="05CD24AA" w14:textId="77777777" w:rsidTr="002C72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78F26EC2" w14:textId="0E9C7C21" w:rsidR="002C72D0" w:rsidRPr="00E566D7" w:rsidRDefault="00865D0A" w:rsidP="002C72D0">
            <w:pPr>
              <w:spacing w:before="120" w:after="120"/>
              <w:ind w:left="113"/>
              <w:rPr>
                <w:color w:val="0070C0"/>
              </w:rPr>
            </w:pPr>
            <w:r w:rsidRPr="00E566D7">
              <w:rPr>
                <w:color w:val="0070C0"/>
              </w:rPr>
              <w:t>V</w:t>
            </w:r>
            <w:r w:rsidR="002C72D0" w:rsidRPr="00E566D7">
              <w:rPr>
                <w:color w:val="0070C0"/>
              </w:rPr>
              <w:t>rednovanje za učenje</w:t>
            </w:r>
          </w:p>
        </w:tc>
        <w:tc>
          <w:tcPr>
            <w:tcW w:w="5078" w:type="dxa"/>
          </w:tcPr>
          <w:p w14:paraId="0790114D" w14:textId="13499596" w:rsidR="002C72D0" w:rsidRPr="00E566D7" w:rsidRDefault="00865D0A" w:rsidP="002C72D0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E566D7">
              <w:rPr>
                <w:color w:val="0070C0"/>
              </w:rPr>
              <w:t>V</w:t>
            </w:r>
            <w:r w:rsidR="002C72D0" w:rsidRPr="00E566D7">
              <w:rPr>
                <w:color w:val="0070C0"/>
              </w:rPr>
              <w:t>rednovanje kao učenje</w:t>
            </w:r>
          </w:p>
        </w:tc>
        <w:tc>
          <w:tcPr>
            <w:tcW w:w="5078" w:type="dxa"/>
          </w:tcPr>
          <w:p w14:paraId="3CF45E29" w14:textId="54A4984A" w:rsidR="002C72D0" w:rsidRPr="00E566D7" w:rsidRDefault="00865D0A" w:rsidP="002C72D0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E566D7">
              <w:rPr>
                <w:color w:val="0070C0"/>
              </w:rPr>
              <w:t>V</w:t>
            </w:r>
            <w:r w:rsidR="002C72D0" w:rsidRPr="00E566D7">
              <w:rPr>
                <w:color w:val="0070C0"/>
              </w:rPr>
              <w:t>rednovanje naučenoga</w:t>
            </w:r>
          </w:p>
        </w:tc>
      </w:tr>
      <w:tr w:rsidR="002C72D0" w:rsidRPr="00E566D7" w14:paraId="7F3A4402" w14:textId="77777777" w:rsidTr="002C7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2A04321A" w14:textId="77777777" w:rsidR="002C72D0" w:rsidRPr="00E566D7" w:rsidRDefault="002C72D0" w:rsidP="005F000C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 w:line="276" w:lineRule="auto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E566D7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razmjena informacija o učenju  i rezultatima učenja</w:t>
            </w:r>
          </w:p>
          <w:p w14:paraId="7E02C697" w14:textId="77777777" w:rsidR="002C72D0" w:rsidRPr="00E566D7" w:rsidRDefault="002C72D0" w:rsidP="005F000C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 w:line="276" w:lineRule="auto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E566D7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 xml:space="preserve">povratne informacije tijekom aktivnosti i po završetku svake aktivnosti </w:t>
            </w:r>
          </w:p>
        </w:tc>
        <w:tc>
          <w:tcPr>
            <w:tcW w:w="5078" w:type="dxa"/>
          </w:tcPr>
          <w:p w14:paraId="4B898312" w14:textId="77777777" w:rsidR="009D24BD" w:rsidRPr="00E566D7" w:rsidRDefault="009D24BD" w:rsidP="005F000C">
            <w:pPr>
              <w:pStyle w:val="ListParagraph"/>
              <w:numPr>
                <w:ilvl w:val="0"/>
                <w:numId w:val="24"/>
              </w:num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566D7">
              <w:rPr>
                <w:color w:val="000000" w:themeColor="text1"/>
              </w:rPr>
              <w:t>analiza bilježaka u 5. aktivnosti – vršnjačko vrednovanje</w:t>
            </w:r>
          </w:p>
          <w:p w14:paraId="757618E3" w14:textId="77777777" w:rsidR="002C72D0" w:rsidRPr="00E566D7" w:rsidRDefault="002C72D0" w:rsidP="005F000C">
            <w:pPr>
              <w:pStyle w:val="ListParagraph"/>
              <w:numPr>
                <w:ilvl w:val="0"/>
                <w:numId w:val="24"/>
              </w:num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566D7">
              <w:rPr>
                <w:color w:val="000000" w:themeColor="text1"/>
              </w:rPr>
              <w:t>samoprocjena uspješnosti u 2., 3. i 4. aktivnosti</w:t>
            </w:r>
          </w:p>
          <w:p w14:paraId="4EA5A404" w14:textId="77777777" w:rsidR="002C72D0" w:rsidRPr="00E566D7" w:rsidRDefault="002C72D0" w:rsidP="005F000C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eastAsia="hr-HR"/>
              </w:rPr>
            </w:pPr>
            <w:r w:rsidRPr="00E566D7">
              <w:rPr>
                <w:rFonts w:ascii="Calibri" w:eastAsia="Times New Roman" w:hAnsi="Calibri" w:cs="Calibri"/>
                <w:color w:val="auto"/>
                <w:lang w:eastAsia="hr-HR"/>
              </w:rPr>
              <w:t>usporedba uradaka s uradcima drugih učenika  </w:t>
            </w:r>
          </w:p>
          <w:p w14:paraId="4392087E" w14:textId="77777777" w:rsidR="002C72D0" w:rsidRPr="00E566D7" w:rsidRDefault="002C72D0" w:rsidP="002C72D0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14:paraId="545C97D9" w14:textId="614D6A30" w:rsidR="002C72D0" w:rsidRPr="00E566D7" w:rsidRDefault="005F000C" w:rsidP="00865D0A">
            <w:pPr>
              <w:spacing w:before="12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566D7">
              <w:rPr>
                <w:color w:val="auto"/>
              </w:rPr>
              <w:t>Vrednovanje i</w:t>
            </w:r>
            <w:r w:rsidR="009D24BD" w:rsidRPr="00E566D7">
              <w:rPr>
                <w:color w:val="auto"/>
              </w:rPr>
              <w:t>zlazn</w:t>
            </w:r>
            <w:r w:rsidRPr="00E566D7">
              <w:rPr>
                <w:color w:val="auto"/>
              </w:rPr>
              <w:t>e</w:t>
            </w:r>
            <w:r w:rsidR="009D24BD" w:rsidRPr="00E566D7">
              <w:rPr>
                <w:color w:val="auto"/>
              </w:rPr>
              <w:t xml:space="preserve"> kartic</w:t>
            </w:r>
            <w:r w:rsidRPr="00E566D7">
              <w:rPr>
                <w:color w:val="auto"/>
              </w:rPr>
              <w:t>e</w:t>
            </w:r>
            <w:r w:rsidR="009D24BD" w:rsidRPr="00E566D7">
              <w:rPr>
                <w:color w:val="auto"/>
              </w:rPr>
              <w:t xml:space="preserve"> – Wizer.me</w:t>
            </w:r>
            <w:r w:rsidRPr="00E566D7">
              <w:rPr>
                <w:color w:val="auto"/>
              </w:rPr>
              <w:t>.</w:t>
            </w:r>
          </w:p>
        </w:tc>
      </w:tr>
    </w:tbl>
    <w:p w14:paraId="794FFB4E" w14:textId="77777777" w:rsidR="00753569" w:rsidRPr="00E566D7" w:rsidRDefault="00753569" w:rsidP="00753569"/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537"/>
      </w:tblGrid>
      <w:tr w:rsidR="00753569" w:rsidRPr="00E566D7" w14:paraId="2F45F804" w14:textId="77777777" w:rsidTr="00C46A50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14:paraId="0C68E5D6" w14:textId="77777777" w:rsidR="00753569" w:rsidRPr="00E566D7" w:rsidRDefault="00753569" w:rsidP="00C46A50">
            <w:pPr>
              <w:spacing w:before="120" w:after="120"/>
              <w:ind w:left="57"/>
              <w:rPr>
                <w:b/>
                <w:color w:val="31849B" w:themeColor="accent5" w:themeShade="BF"/>
              </w:rPr>
            </w:pPr>
            <w:r w:rsidRPr="00E566D7">
              <w:rPr>
                <w:b/>
                <w:color w:val="0070C0"/>
              </w:rPr>
              <w:t>POVEZANOST S MEĐUPREDMETNIM TEMAMA</w:t>
            </w:r>
          </w:p>
        </w:tc>
      </w:tr>
      <w:tr w:rsidR="00753569" w:rsidRPr="00E566D7" w14:paraId="6C714944" w14:textId="77777777" w:rsidTr="00C46A50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14:paraId="2A4890EA" w14:textId="77777777" w:rsidR="00753569" w:rsidRPr="00E566D7" w:rsidRDefault="00753569" w:rsidP="00C46A50">
            <w:pPr>
              <w:pStyle w:val="Normal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</w:pPr>
            <w:r w:rsidRPr="00E566D7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 xml:space="preserve">Učiti kako učiti </w:t>
            </w:r>
          </w:p>
          <w:p w14:paraId="3CEC2438" w14:textId="6FFF2B7A" w:rsidR="00C715E0" w:rsidRPr="00E566D7" w:rsidRDefault="00BD010D" w:rsidP="00865D0A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 w:line="276" w:lineRule="auto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r w:rsidRPr="00E566D7">
              <w:rPr>
                <w:rStyle w:val="normaltextrun"/>
                <w:rFonts w:ascii="Calibri" w:hAnsi="Calibri" w:cs="Calibri"/>
                <w:sz w:val="22"/>
                <w:szCs w:val="22"/>
              </w:rPr>
              <w:t>uku A.3</w:t>
            </w:r>
            <w:r w:rsidR="007277A2" w:rsidRPr="00E566D7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.2. Učenik </w:t>
            </w:r>
            <w:r w:rsidRPr="00E566D7">
              <w:rPr>
                <w:rStyle w:val="normaltextrun"/>
                <w:rFonts w:ascii="Calibri" w:hAnsi="Calibri" w:cs="Calibri"/>
                <w:sz w:val="22"/>
                <w:szCs w:val="22"/>
              </w:rPr>
              <w:t>se koristi različitim strategijama</w:t>
            </w:r>
            <w:r w:rsidR="007277A2" w:rsidRPr="00E566D7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učenja i</w:t>
            </w:r>
            <w:r w:rsidRPr="00E566D7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primjenjuje ih u ostvarivanju ciljeva učenja i </w:t>
            </w:r>
            <w:r w:rsidR="007277A2" w:rsidRPr="00E566D7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rješava</w:t>
            </w:r>
            <w:r w:rsidRPr="00E566D7">
              <w:rPr>
                <w:rStyle w:val="normaltextrun"/>
                <w:rFonts w:ascii="Calibri" w:hAnsi="Calibri" w:cs="Calibri"/>
                <w:sz w:val="22"/>
                <w:szCs w:val="22"/>
              </w:rPr>
              <w:t>nju  problema</w:t>
            </w:r>
            <w:r w:rsidR="007277A2" w:rsidRPr="00E566D7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u svim područjima učenja uz </w:t>
            </w:r>
            <w:r w:rsidRPr="00E566D7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povremeno praćenje </w:t>
            </w:r>
            <w:r w:rsidR="007277A2" w:rsidRPr="00E566D7">
              <w:rPr>
                <w:rStyle w:val="normaltextrun"/>
                <w:rFonts w:ascii="Calibri" w:hAnsi="Calibri" w:cs="Calibri"/>
                <w:sz w:val="22"/>
                <w:szCs w:val="22"/>
              </w:rPr>
              <w:t>učitelja. </w:t>
            </w:r>
            <w:r w:rsidR="007277A2" w:rsidRPr="00E566D7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A364F8F" w14:textId="7D38202F" w:rsidR="00C715E0" w:rsidRPr="00E566D7" w:rsidRDefault="00BD010D" w:rsidP="00865D0A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66D7">
              <w:rPr>
                <w:rFonts w:ascii="Calibri" w:hAnsi="Calibri" w:cs="Calibri"/>
                <w:sz w:val="22"/>
                <w:szCs w:val="22"/>
              </w:rPr>
              <w:t>uku B.3</w:t>
            </w:r>
            <w:r w:rsidR="00C715E0" w:rsidRPr="00E566D7">
              <w:rPr>
                <w:rFonts w:ascii="Calibri" w:hAnsi="Calibri" w:cs="Calibri"/>
                <w:sz w:val="22"/>
                <w:szCs w:val="22"/>
              </w:rPr>
              <w:t xml:space="preserve">.4. </w:t>
            </w:r>
            <w:r w:rsidRPr="00E566D7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C715E0" w:rsidRPr="00E566D7">
              <w:rPr>
                <w:rFonts w:asciiTheme="minorHAnsi" w:hAnsiTheme="minorHAnsi" w:cstheme="minorHAnsi"/>
                <w:sz w:val="22"/>
                <w:szCs w:val="22"/>
              </w:rPr>
              <w:t>čenik samovrednuje pro</w:t>
            </w:r>
            <w:r w:rsidRPr="00E566D7">
              <w:rPr>
                <w:rFonts w:asciiTheme="minorHAnsi" w:hAnsiTheme="minorHAnsi" w:cstheme="minorHAnsi"/>
                <w:sz w:val="22"/>
                <w:szCs w:val="22"/>
              </w:rPr>
              <w:t xml:space="preserve">ces učenja i svoje rezultate, </w:t>
            </w:r>
            <w:r w:rsidR="00C715E0" w:rsidRPr="00E566D7">
              <w:rPr>
                <w:rFonts w:asciiTheme="minorHAnsi" w:hAnsiTheme="minorHAnsi" w:cstheme="minorHAnsi"/>
                <w:sz w:val="22"/>
                <w:szCs w:val="22"/>
              </w:rPr>
              <w:t>procjenjuje ostvareni napredak</w:t>
            </w:r>
            <w:r w:rsidRPr="00E566D7">
              <w:rPr>
                <w:rFonts w:asciiTheme="minorHAnsi" w:hAnsiTheme="minorHAnsi" w:cstheme="minorHAnsi"/>
                <w:sz w:val="22"/>
                <w:szCs w:val="22"/>
              </w:rPr>
              <w:t xml:space="preserve"> te na temelju toga planira buduće učenje</w:t>
            </w:r>
            <w:r w:rsidR="00C715E0" w:rsidRPr="00E566D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20970B46" w14:textId="0C732BF4" w:rsidR="00753569" w:rsidRPr="00E566D7" w:rsidRDefault="00BD010D" w:rsidP="00865D0A">
            <w:pPr>
              <w:pStyle w:val="NormalWeb"/>
              <w:numPr>
                <w:ilvl w:val="0"/>
                <w:numId w:val="22"/>
              </w:numPr>
              <w:spacing w:before="0" w:beforeAutospacing="0" w:after="12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66D7">
              <w:rPr>
                <w:rFonts w:asciiTheme="minorHAnsi" w:hAnsiTheme="minorHAnsi" w:cstheme="minorHAnsi"/>
                <w:sz w:val="22"/>
                <w:szCs w:val="22"/>
              </w:rPr>
              <w:t>uku D.3</w:t>
            </w:r>
            <w:r w:rsidR="00C715E0" w:rsidRPr="00E566D7">
              <w:rPr>
                <w:rFonts w:asciiTheme="minorHAnsi" w:hAnsiTheme="minorHAnsi" w:cstheme="minorHAnsi"/>
                <w:sz w:val="22"/>
                <w:szCs w:val="22"/>
              </w:rPr>
              <w:t xml:space="preserve">.2. Učenik ostvaruje dobru komunikaciju s drugima, uspješno surađuje u različitim situacijama i spreman je zatražiti i ponuditi pomoć. </w:t>
            </w: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14:paraId="5D984C9A" w14:textId="77777777" w:rsidR="00753569" w:rsidRPr="00E566D7" w:rsidRDefault="00753569" w:rsidP="00C46A50">
            <w:pPr>
              <w:pStyle w:val="NormalWeb"/>
              <w:spacing w:before="0" w:beforeAutospacing="0" w:after="0" w:afterAutospacing="0"/>
            </w:pPr>
          </w:p>
          <w:p w14:paraId="36BF976C" w14:textId="7D3259D8" w:rsidR="00753569" w:rsidRPr="00E566D7" w:rsidRDefault="00753569" w:rsidP="00EC3D00">
            <w:pPr>
              <w:pStyle w:val="NormalWeb"/>
              <w:spacing w:before="0" w:beforeAutospacing="0" w:after="0" w:afterAutospacing="0"/>
              <w:ind w:left="113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</w:pPr>
            <w:r w:rsidRPr="00E566D7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Uporaba informacijsk</w:t>
            </w:r>
            <w:r w:rsidR="00865D0A" w:rsidRPr="00E566D7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 xml:space="preserve">e i </w:t>
            </w:r>
            <w:r w:rsidRPr="00E566D7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komunikacijske tehnologije</w:t>
            </w:r>
          </w:p>
          <w:p w14:paraId="6F20DE27" w14:textId="5AE8423E" w:rsidR="007277A2" w:rsidRPr="00E566D7" w:rsidRDefault="00091872" w:rsidP="00865D0A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E566D7">
              <w:rPr>
                <w:rFonts w:ascii="Calibri" w:hAnsi="Calibri" w:cs="Calibri"/>
                <w:sz w:val="22"/>
                <w:szCs w:val="22"/>
              </w:rPr>
              <w:t>ikt</w:t>
            </w:r>
            <w:r w:rsidR="00BD010D" w:rsidRPr="00E566D7">
              <w:rPr>
                <w:rFonts w:ascii="Calibri" w:hAnsi="Calibri" w:cs="Calibri"/>
                <w:sz w:val="22"/>
                <w:szCs w:val="22"/>
              </w:rPr>
              <w:t xml:space="preserve"> A.3.2. Učenik se samostalno koristi raznim </w:t>
            </w:r>
            <w:r w:rsidR="00991AD1" w:rsidRPr="00E566D7">
              <w:rPr>
                <w:rFonts w:ascii="Calibri" w:hAnsi="Calibri" w:cs="Calibri"/>
                <w:sz w:val="22"/>
                <w:szCs w:val="22"/>
              </w:rPr>
              <w:t>uređajima</w:t>
            </w:r>
            <w:r w:rsidR="00753569" w:rsidRPr="00E566D7">
              <w:rPr>
                <w:rFonts w:ascii="Calibri" w:hAnsi="Calibri" w:cs="Calibri"/>
                <w:sz w:val="22"/>
                <w:szCs w:val="22"/>
              </w:rPr>
              <w:t xml:space="preserve"> i </w:t>
            </w:r>
            <w:r w:rsidR="00991AD1" w:rsidRPr="00E566D7">
              <w:rPr>
                <w:rFonts w:ascii="Calibri" w:hAnsi="Calibri" w:cs="Calibri"/>
                <w:sz w:val="22"/>
                <w:szCs w:val="22"/>
              </w:rPr>
              <w:t>programima</w:t>
            </w:r>
            <w:r w:rsidR="00BD010D" w:rsidRPr="00E566D7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AF768CA" w14:textId="77777777" w:rsidR="007277A2" w:rsidRPr="00E566D7" w:rsidRDefault="007277A2" w:rsidP="007277A2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r w:rsidRPr="00E566D7">
              <w:rPr>
                <w:rStyle w:val="normaltextrun"/>
                <w:rFonts w:ascii="Calibri" w:hAnsi="Calibri" w:cs="Calibri"/>
                <w:sz w:val="22"/>
                <w:szCs w:val="22"/>
              </w:rPr>
              <w:t> </w:t>
            </w:r>
            <w:r w:rsidRPr="00E566D7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07BF981" w14:textId="77777777" w:rsidR="00C316EA" w:rsidRPr="00E566D7" w:rsidRDefault="00C316EA" w:rsidP="00C316E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70C0"/>
              </w:rPr>
            </w:pPr>
            <w:r w:rsidRPr="00E566D7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Osobni i socijalni razvoj</w:t>
            </w:r>
            <w:r w:rsidRPr="00E566D7">
              <w:rPr>
                <w:rStyle w:val="normaltextrun"/>
                <w:rFonts w:ascii="Calibri" w:hAnsi="Calibri" w:cs="Calibri"/>
                <w:b/>
                <w:bCs/>
                <w:color w:val="0070C0"/>
              </w:rPr>
              <w:t xml:space="preserve"> </w:t>
            </w:r>
          </w:p>
          <w:p w14:paraId="0F1FA7D4" w14:textId="0FADA92F" w:rsidR="00C316EA" w:rsidRPr="00E566D7" w:rsidRDefault="00BD010D" w:rsidP="00865D0A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566D7">
              <w:rPr>
                <w:rFonts w:ascii="Calibri" w:hAnsi="Calibri" w:cs="Calibri"/>
                <w:sz w:val="22"/>
                <w:szCs w:val="22"/>
              </w:rPr>
              <w:t>osr B.3</w:t>
            </w:r>
            <w:r w:rsidR="00C316EA" w:rsidRPr="00E566D7">
              <w:rPr>
                <w:rFonts w:ascii="Calibri" w:hAnsi="Calibri" w:cs="Calibri"/>
                <w:sz w:val="22"/>
                <w:szCs w:val="22"/>
              </w:rPr>
              <w:t>.2. Razvija komunikacijske kompetencije</w:t>
            </w:r>
            <w:r w:rsidRPr="00E566D7">
              <w:rPr>
                <w:rFonts w:ascii="Calibri" w:hAnsi="Calibri" w:cs="Calibri"/>
                <w:sz w:val="22"/>
                <w:szCs w:val="22"/>
              </w:rPr>
              <w:t xml:space="preserve"> i uvažavajuće odnose s drugima</w:t>
            </w:r>
            <w:r w:rsidR="00C316EA" w:rsidRPr="00E566D7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C761AF3" w14:textId="14403157" w:rsidR="00C316EA" w:rsidRPr="00E566D7" w:rsidRDefault="00BD010D" w:rsidP="00865D0A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566D7">
              <w:rPr>
                <w:rFonts w:ascii="Calibri" w:hAnsi="Calibri" w:cs="Calibri"/>
                <w:sz w:val="22"/>
                <w:szCs w:val="22"/>
              </w:rPr>
              <w:t>osr A.3</w:t>
            </w:r>
            <w:r w:rsidR="00C316EA" w:rsidRPr="00E566D7">
              <w:rPr>
                <w:rFonts w:ascii="Calibri" w:hAnsi="Calibri" w:cs="Calibri"/>
                <w:sz w:val="22"/>
                <w:szCs w:val="22"/>
              </w:rPr>
              <w:t>.3. Razvija osobne potencijale.</w:t>
            </w:r>
          </w:p>
          <w:p w14:paraId="69F4B930" w14:textId="7DB19218" w:rsidR="00753569" w:rsidRPr="00E566D7" w:rsidRDefault="00BD010D" w:rsidP="00865D0A">
            <w:pPr>
              <w:pStyle w:val="Default"/>
              <w:numPr>
                <w:ilvl w:val="0"/>
                <w:numId w:val="20"/>
              </w:numPr>
              <w:spacing w:line="276" w:lineRule="auto"/>
            </w:pPr>
            <w:r w:rsidRPr="00E566D7">
              <w:rPr>
                <w:bCs/>
                <w:sz w:val="22"/>
                <w:szCs w:val="22"/>
              </w:rPr>
              <w:t>osr B.3.4. Suradnički uči i radi u timu.</w:t>
            </w:r>
          </w:p>
        </w:tc>
      </w:tr>
    </w:tbl>
    <w:p w14:paraId="5114A5F2" w14:textId="77777777" w:rsidR="00753569" w:rsidRPr="00E566D7" w:rsidRDefault="00753569" w:rsidP="00753569"/>
    <w:p w14:paraId="202F12A7" w14:textId="77777777" w:rsidR="00FC4642" w:rsidRPr="00E566D7" w:rsidRDefault="00FC4642" w:rsidP="00EC3D00"/>
    <w:sectPr w:rsidR="00FC4642" w:rsidRPr="00E566D7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7" type="#_x0000_t75" style="width:11.4pt;height:11.4pt" o:bullet="t">
        <v:imagedata r:id="rId1" o:title="mso51B8"/>
      </v:shape>
    </w:pict>
  </w:numPicBullet>
  <w:abstractNum w:abstractNumId="0" w15:restartNumberingAfterBreak="0">
    <w:nsid w:val="0332500D"/>
    <w:multiLevelType w:val="hybridMultilevel"/>
    <w:tmpl w:val="7F7895C0"/>
    <w:lvl w:ilvl="0" w:tplc="7DEEAA8A">
      <w:start w:val="4"/>
      <w:numFmt w:val="bullet"/>
      <w:lvlText w:val="‒"/>
      <w:lvlJc w:val="left"/>
      <w:pPr>
        <w:ind w:left="473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06E529BD"/>
    <w:multiLevelType w:val="hybridMultilevel"/>
    <w:tmpl w:val="C838C372"/>
    <w:lvl w:ilvl="0" w:tplc="7DEEAA8A">
      <w:start w:val="4"/>
      <w:numFmt w:val="bullet"/>
      <w:lvlText w:val="‒"/>
      <w:lvlJc w:val="left"/>
      <w:pPr>
        <w:ind w:left="360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F71887"/>
    <w:multiLevelType w:val="multilevel"/>
    <w:tmpl w:val="4928F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B12DAB"/>
    <w:multiLevelType w:val="hybridMultilevel"/>
    <w:tmpl w:val="812291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44337"/>
    <w:multiLevelType w:val="hybridMultilevel"/>
    <w:tmpl w:val="32AE87D0"/>
    <w:lvl w:ilvl="0" w:tplc="9B4E99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0070C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724BE"/>
    <w:multiLevelType w:val="hybridMultilevel"/>
    <w:tmpl w:val="FCFC18C4"/>
    <w:lvl w:ilvl="0" w:tplc="5B40012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24B72FF7"/>
    <w:multiLevelType w:val="hybridMultilevel"/>
    <w:tmpl w:val="2E747B1A"/>
    <w:lvl w:ilvl="0" w:tplc="56DCBD86">
      <w:start w:val="5"/>
      <w:numFmt w:val="bullet"/>
      <w:lvlText w:val="-"/>
      <w:lvlJc w:val="left"/>
      <w:pPr>
        <w:ind w:left="47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26FB275E"/>
    <w:multiLevelType w:val="multilevel"/>
    <w:tmpl w:val="ECA2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AB5EBB"/>
    <w:multiLevelType w:val="hybridMultilevel"/>
    <w:tmpl w:val="9F88A616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2AE839DA"/>
    <w:multiLevelType w:val="multilevel"/>
    <w:tmpl w:val="221A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643B12"/>
    <w:multiLevelType w:val="hybridMultilevel"/>
    <w:tmpl w:val="9E049068"/>
    <w:lvl w:ilvl="0" w:tplc="D9541144">
      <w:start w:val="4"/>
      <w:numFmt w:val="bullet"/>
      <w:lvlText w:val="-"/>
      <w:lvlJc w:val="left"/>
      <w:pPr>
        <w:ind w:left="473" w:hanging="360"/>
      </w:pPr>
      <w:rPr>
        <w:rFonts w:ascii="Calibri" w:eastAsia="Times New Roman" w:hAnsi="Calibri" w:cs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2C7427E8"/>
    <w:multiLevelType w:val="hybridMultilevel"/>
    <w:tmpl w:val="4E4E93C0"/>
    <w:lvl w:ilvl="0" w:tplc="7DEEAA8A">
      <w:start w:val="4"/>
      <w:numFmt w:val="bullet"/>
      <w:lvlText w:val="‒"/>
      <w:lvlJc w:val="left"/>
      <w:pPr>
        <w:ind w:left="473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2" w15:restartNumberingAfterBreak="0">
    <w:nsid w:val="3024164D"/>
    <w:multiLevelType w:val="hybridMultilevel"/>
    <w:tmpl w:val="9F88A616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30AD0DDA"/>
    <w:multiLevelType w:val="hybridMultilevel"/>
    <w:tmpl w:val="B3148E64"/>
    <w:lvl w:ilvl="0" w:tplc="F304834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195018"/>
    <w:multiLevelType w:val="hybridMultilevel"/>
    <w:tmpl w:val="DE8E8F6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DB73C2"/>
    <w:multiLevelType w:val="hybridMultilevel"/>
    <w:tmpl w:val="5ECE8E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A5E33"/>
    <w:multiLevelType w:val="hybridMultilevel"/>
    <w:tmpl w:val="9F88A616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F1F9C"/>
    <w:multiLevelType w:val="hybridMultilevel"/>
    <w:tmpl w:val="C5701326"/>
    <w:lvl w:ilvl="0" w:tplc="729A0AA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D5D702C"/>
    <w:multiLevelType w:val="hybridMultilevel"/>
    <w:tmpl w:val="30C8F4DA"/>
    <w:lvl w:ilvl="0" w:tplc="99224FF8">
      <w:start w:val="1"/>
      <w:numFmt w:val="decimal"/>
      <w:lvlText w:val="%1."/>
      <w:lvlJc w:val="left"/>
      <w:pPr>
        <w:ind w:left="119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13" w:hanging="360"/>
      </w:pPr>
    </w:lvl>
    <w:lvl w:ilvl="2" w:tplc="041A001B" w:tentative="1">
      <w:start w:val="1"/>
      <w:numFmt w:val="lowerRoman"/>
      <w:lvlText w:val="%3."/>
      <w:lvlJc w:val="right"/>
      <w:pPr>
        <w:ind w:left="2633" w:hanging="180"/>
      </w:pPr>
    </w:lvl>
    <w:lvl w:ilvl="3" w:tplc="041A000F" w:tentative="1">
      <w:start w:val="1"/>
      <w:numFmt w:val="decimal"/>
      <w:lvlText w:val="%4."/>
      <w:lvlJc w:val="left"/>
      <w:pPr>
        <w:ind w:left="3353" w:hanging="360"/>
      </w:pPr>
    </w:lvl>
    <w:lvl w:ilvl="4" w:tplc="041A0019" w:tentative="1">
      <w:start w:val="1"/>
      <w:numFmt w:val="lowerLetter"/>
      <w:lvlText w:val="%5."/>
      <w:lvlJc w:val="left"/>
      <w:pPr>
        <w:ind w:left="4073" w:hanging="360"/>
      </w:pPr>
    </w:lvl>
    <w:lvl w:ilvl="5" w:tplc="041A001B" w:tentative="1">
      <w:start w:val="1"/>
      <w:numFmt w:val="lowerRoman"/>
      <w:lvlText w:val="%6."/>
      <w:lvlJc w:val="right"/>
      <w:pPr>
        <w:ind w:left="4793" w:hanging="180"/>
      </w:pPr>
    </w:lvl>
    <w:lvl w:ilvl="6" w:tplc="041A000F" w:tentative="1">
      <w:start w:val="1"/>
      <w:numFmt w:val="decimal"/>
      <w:lvlText w:val="%7."/>
      <w:lvlJc w:val="left"/>
      <w:pPr>
        <w:ind w:left="5513" w:hanging="360"/>
      </w:pPr>
    </w:lvl>
    <w:lvl w:ilvl="7" w:tplc="041A0019" w:tentative="1">
      <w:start w:val="1"/>
      <w:numFmt w:val="lowerLetter"/>
      <w:lvlText w:val="%8."/>
      <w:lvlJc w:val="left"/>
      <w:pPr>
        <w:ind w:left="6233" w:hanging="360"/>
      </w:pPr>
    </w:lvl>
    <w:lvl w:ilvl="8" w:tplc="041A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0" w15:restartNumberingAfterBreak="0">
    <w:nsid w:val="5E634747"/>
    <w:multiLevelType w:val="hybridMultilevel"/>
    <w:tmpl w:val="9F88A616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 w15:restartNumberingAfterBreak="0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E864820"/>
    <w:multiLevelType w:val="hybridMultilevel"/>
    <w:tmpl w:val="53E287BC"/>
    <w:lvl w:ilvl="0" w:tplc="7DEEAA8A">
      <w:start w:val="4"/>
      <w:numFmt w:val="bullet"/>
      <w:lvlText w:val="‒"/>
      <w:lvlJc w:val="left"/>
      <w:pPr>
        <w:ind w:left="473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3" w15:restartNumberingAfterBreak="0">
    <w:nsid w:val="708148F8"/>
    <w:multiLevelType w:val="hybridMultilevel"/>
    <w:tmpl w:val="C810A296"/>
    <w:lvl w:ilvl="0" w:tplc="4BFEE8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D750EC"/>
    <w:multiLevelType w:val="hybridMultilevel"/>
    <w:tmpl w:val="E172766A"/>
    <w:lvl w:ilvl="0" w:tplc="EDCA06D2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5" w15:restartNumberingAfterBreak="0">
    <w:nsid w:val="7C826846"/>
    <w:multiLevelType w:val="hybridMultilevel"/>
    <w:tmpl w:val="2E74A7A2"/>
    <w:lvl w:ilvl="0" w:tplc="7DEEAA8A">
      <w:start w:val="4"/>
      <w:numFmt w:val="bullet"/>
      <w:lvlText w:val="‒"/>
      <w:lvlJc w:val="left"/>
      <w:pPr>
        <w:ind w:left="473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5"/>
  </w:num>
  <w:num w:numId="4">
    <w:abstractNumId w:val="17"/>
  </w:num>
  <w:num w:numId="5">
    <w:abstractNumId w:val="21"/>
  </w:num>
  <w:num w:numId="6">
    <w:abstractNumId w:val="6"/>
  </w:num>
  <w:num w:numId="7">
    <w:abstractNumId w:val="5"/>
  </w:num>
  <w:num w:numId="8">
    <w:abstractNumId w:val="24"/>
  </w:num>
  <w:num w:numId="9">
    <w:abstractNumId w:val="20"/>
  </w:num>
  <w:num w:numId="10">
    <w:abstractNumId w:val="9"/>
  </w:num>
  <w:num w:numId="11">
    <w:abstractNumId w:val="2"/>
  </w:num>
  <w:num w:numId="12">
    <w:abstractNumId w:val="7"/>
  </w:num>
  <w:num w:numId="13">
    <w:abstractNumId w:val="10"/>
  </w:num>
  <w:num w:numId="14">
    <w:abstractNumId w:val="19"/>
  </w:num>
  <w:num w:numId="15">
    <w:abstractNumId w:val="12"/>
  </w:num>
  <w:num w:numId="16">
    <w:abstractNumId w:val="13"/>
  </w:num>
  <w:num w:numId="17">
    <w:abstractNumId w:val="16"/>
  </w:num>
  <w:num w:numId="18">
    <w:abstractNumId w:val="18"/>
  </w:num>
  <w:num w:numId="19">
    <w:abstractNumId w:val="23"/>
  </w:num>
  <w:num w:numId="20">
    <w:abstractNumId w:val="1"/>
  </w:num>
  <w:num w:numId="21">
    <w:abstractNumId w:val="22"/>
  </w:num>
  <w:num w:numId="22">
    <w:abstractNumId w:val="25"/>
  </w:num>
  <w:num w:numId="23">
    <w:abstractNumId w:val="11"/>
  </w:num>
  <w:num w:numId="24">
    <w:abstractNumId w:val="0"/>
  </w:num>
  <w:num w:numId="25">
    <w:abstractNumId w:val="4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569"/>
    <w:rsid w:val="0004109B"/>
    <w:rsid w:val="00091872"/>
    <w:rsid w:val="000D09D5"/>
    <w:rsid w:val="00161C89"/>
    <w:rsid w:val="00182120"/>
    <w:rsid w:val="00194C59"/>
    <w:rsid w:val="001D3EA7"/>
    <w:rsid w:val="001D6BB5"/>
    <w:rsid w:val="00215115"/>
    <w:rsid w:val="0022514D"/>
    <w:rsid w:val="002322A4"/>
    <w:rsid w:val="002C72D0"/>
    <w:rsid w:val="00313D73"/>
    <w:rsid w:val="00342E68"/>
    <w:rsid w:val="00374B61"/>
    <w:rsid w:val="0039456C"/>
    <w:rsid w:val="00446258"/>
    <w:rsid w:val="00450FBE"/>
    <w:rsid w:val="00474061"/>
    <w:rsid w:val="0049681A"/>
    <w:rsid w:val="00514EE9"/>
    <w:rsid w:val="005220FE"/>
    <w:rsid w:val="00594D8A"/>
    <w:rsid w:val="005E3F73"/>
    <w:rsid w:val="005F000C"/>
    <w:rsid w:val="006125D9"/>
    <w:rsid w:val="00631E76"/>
    <w:rsid w:val="00684C0F"/>
    <w:rsid w:val="00687639"/>
    <w:rsid w:val="00690CEB"/>
    <w:rsid w:val="006D4802"/>
    <w:rsid w:val="006F14EE"/>
    <w:rsid w:val="0071072E"/>
    <w:rsid w:val="007277A2"/>
    <w:rsid w:val="00753569"/>
    <w:rsid w:val="0077598C"/>
    <w:rsid w:val="008178DF"/>
    <w:rsid w:val="00861494"/>
    <w:rsid w:val="00865D0A"/>
    <w:rsid w:val="008C017F"/>
    <w:rsid w:val="008D267C"/>
    <w:rsid w:val="008E1DC4"/>
    <w:rsid w:val="009475BF"/>
    <w:rsid w:val="00991AD1"/>
    <w:rsid w:val="009B0290"/>
    <w:rsid w:val="009D24BD"/>
    <w:rsid w:val="00A131A2"/>
    <w:rsid w:val="00A2399B"/>
    <w:rsid w:val="00A6762A"/>
    <w:rsid w:val="00AC75C5"/>
    <w:rsid w:val="00B0352F"/>
    <w:rsid w:val="00B33C88"/>
    <w:rsid w:val="00B505DA"/>
    <w:rsid w:val="00BC44C4"/>
    <w:rsid w:val="00BC6F99"/>
    <w:rsid w:val="00BD010D"/>
    <w:rsid w:val="00C117D1"/>
    <w:rsid w:val="00C316EA"/>
    <w:rsid w:val="00C32962"/>
    <w:rsid w:val="00C637FF"/>
    <w:rsid w:val="00C715E0"/>
    <w:rsid w:val="00C862DE"/>
    <w:rsid w:val="00CC2C5D"/>
    <w:rsid w:val="00CD4A66"/>
    <w:rsid w:val="00D32115"/>
    <w:rsid w:val="00D32B19"/>
    <w:rsid w:val="00D501CE"/>
    <w:rsid w:val="00D51D68"/>
    <w:rsid w:val="00D66721"/>
    <w:rsid w:val="00DB4322"/>
    <w:rsid w:val="00DE73E6"/>
    <w:rsid w:val="00DF31A2"/>
    <w:rsid w:val="00E241A3"/>
    <w:rsid w:val="00E566D7"/>
    <w:rsid w:val="00E80299"/>
    <w:rsid w:val="00EC3D00"/>
    <w:rsid w:val="00ED2655"/>
    <w:rsid w:val="00EE1DDE"/>
    <w:rsid w:val="00EE3670"/>
    <w:rsid w:val="00F06AF7"/>
    <w:rsid w:val="00F446D2"/>
    <w:rsid w:val="00F63463"/>
    <w:rsid w:val="00FC4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821BA"/>
  <w15:docId w15:val="{203DCDF0-B71A-4B9C-AC40-689B6F25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56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3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5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ivopisnatablicapopisa6-isticanje51">
    <w:name w:val="Živopisna tablica popisa 6 - isticanje 51"/>
    <w:basedOn w:val="TableNormal"/>
    <w:uiPriority w:val="51"/>
    <w:rsid w:val="0075356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oSpacing">
    <w:name w:val="No Spacing"/>
    <w:uiPriority w:val="1"/>
    <w:qFormat/>
    <w:rsid w:val="00753569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313D73"/>
    <w:pPr>
      <w:ind w:left="720"/>
      <w:contextualSpacing/>
    </w:pPr>
  </w:style>
  <w:style w:type="table" w:customStyle="1" w:styleId="Stil1">
    <w:name w:val="Stil1"/>
    <w:basedOn w:val="TableWeb1"/>
    <w:uiPriority w:val="99"/>
    <w:rsid w:val="00A6762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A6762A"/>
    <w:pPr>
      <w:spacing w:after="160" w:line="259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rmaltextrun">
    <w:name w:val="normaltextrun"/>
    <w:basedOn w:val="DefaultParagraphFont"/>
    <w:rsid w:val="00215115"/>
  </w:style>
  <w:style w:type="character" w:customStyle="1" w:styleId="eop">
    <w:name w:val="eop"/>
    <w:basedOn w:val="DefaultParagraphFont"/>
    <w:rsid w:val="00215115"/>
  </w:style>
  <w:style w:type="paragraph" w:customStyle="1" w:styleId="paragraph">
    <w:name w:val="paragraph"/>
    <w:basedOn w:val="Normal"/>
    <w:rsid w:val="00215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C715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4FCF7-D9E8-485E-B5E7-97B9BBE4F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1134</Words>
  <Characters>6470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pc</cp:lastModifiedBy>
  <cp:revision>4</cp:revision>
  <dcterms:created xsi:type="dcterms:W3CDTF">2020-07-11T09:54:00Z</dcterms:created>
  <dcterms:modified xsi:type="dcterms:W3CDTF">2020-07-13T10:05:00Z</dcterms:modified>
</cp:coreProperties>
</file>